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C302" w14:textId="45BACBCE" w:rsidR="004279C8" w:rsidRPr="004279C8" w:rsidRDefault="005B1261" w:rsidP="004279C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</w:t>
      </w:r>
      <w:r w:rsidR="004279C8" w:rsidRPr="004279C8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2AD21A44" w14:textId="77777777" w:rsidR="004279C8" w:rsidRPr="004279C8" w:rsidRDefault="004279C8" w:rsidP="004279C8">
      <w:pPr>
        <w:ind w:left="4820"/>
        <w:rPr>
          <w:rFonts w:ascii="Times New Roman" w:eastAsia="Times New Roman" w:hAnsi="Times New Roman" w:cs="Times New Roman"/>
          <w:lang w:eastAsia="ru-RU"/>
        </w:rPr>
      </w:pPr>
      <w:r w:rsidRPr="004279C8">
        <w:rPr>
          <w:rFonts w:ascii="Times New Roman" w:eastAsia="Times New Roman" w:hAnsi="Times New Roman" w:cs="Times New Roman"/>
          <w:lang w:eastAsia="ru-RU"/>
        </w:rPr>
        <w:t xml:space="preserve">приказом генерального директора </w:t>
      </w:r>
    </w:p>
    <w:p w14:paraId="594663F7" w14:textId="77777777" w:rsidR="004279C8" w:rsidRPr="004279C8" w:rsidRDefault="004279C8" w:rsidP="004279C8">
      <w:pPr>
        <w:ind w:left="4820"/>
        <w:rPr>
          <w:rFonts w:ascii="Times New Roman" w:eastAsia="Times New Roman" w:hAnsi="Times New Roman" w:cs="Times New Roman"/>
          <w:lang w:eastAsia="ru-RU"/>
        </w:rPr>
      </w:pPr>
      <w:r w:rsidRPr="004279C8">
        <w:rPr>
          <w:rFonts w:ascii="Times New Roman" w:eastAsia="Times New Roman" w:hAnsi="Times New Roman" w:cs="Times New Roman"/>
          <w:lang w:eastAsia="ru-RU"/>
        </w:rPr>
        <w:t>ОАО «</w:t>
      </w:r>
      <w:proofErr w:type="spellStart"/>
      <w:r w:rsidRPr="004279C8">
        <w:rPr>
          <w:rFonts w:ascii="Times New Roman" w:eastAsia="Times New Roman" w:hAnsi="Times New Roman" w:cs="Times New Roman"/>
          <w:lang w:eastAsia="ru-RU"/>
        </w:rPr>
        <w:t>Консервсушпрод</w:t>
      </w:r>
      <w:proofErr w:type="spellEnd"/>
      <w:r w:rsidRPr="004279C8">
        <w:rPr>
          <w:rFonts w:ascii="Times New Roman" w:eastAsia="Times New Roman" w:hAnsi="Times New Roman" w:cs="Times New Roman"/>
          <w:lang w:eastAsia="ru-RU"/>
        </w:rPr>
        <w:t xml:space="preserve">» </w:t>
      </w:r>
    </w:p>
    <w:p w14:paraId="012B6ED7" w14:textId="154785BD" w:rsidR="009133FD" w:rsidRPr="004279C8" w:rsidRDefault="004279C8" w:rsidP="004279C8">
      <w:pPr>
        <w:widowControl w:val="0"/>
        <w:autoSpaceDE w:val="0"/>
        <w:autoSpaceDN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Pr="004279C8">
        <w:rPr>
          <w:rFonts w:ascii="Times New Roman" w:eastAsia="Times New Roman" w:hAnsi="Times New Roman" w:cs="Times New Roman"/>
          <w:lang w:eastAsia="ru-RU"/>
        </w:rPr>
        <w:t>№ 321П от 05 сентября 2025года</w:t>
      </w:r>
    </w:p>
    <w:p w14:paraId="40D77DFF" w14:textId="260968B2" w:rsidR="0077786B" w:rsidRPr="00311491" w:rsidRDefault="0077786B" w:rsidP="008173E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14:paraId="52022BF6" w14:textId="385D5828" w:rsidR="0077786B" w:rsidRPr="00311491" w:rsidRDefault="0077786B" w:rsidP="008173E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14:paraId="0C994E8E" w14:textId="77777777" w:rsidR="005B1261" w:rsidRPr="001E2084" w:rsidRDefault="005B1261" w:rsidP="005B1261">
      <w:pPr>
        <w:autoSpaceDE w:val="0"/>
        <w:autoSpaceDN w:val="0"/>
        <w:adjustRightInd w:val="0"/>
        <w:ind w:left="193" w:right="192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4610067"/>
      <w:r w:rsidRPr="001E2084">
        <w:rPr>
          <w:rFonts w:ascii="Times New Roman" w:hAnsi="Times New Roman" w:cs="Times New Roman"/>
          <w:b/>
          <w:bCs/>
          <w:sz w:val="24"/>
          <w:szCs w:val="24"/>
        </w:rPr>
        <w:t>Положение о мерах недопущения составления неофициальной отчетности и использования поддельных документов</w:t>
      </w:r>
    </w:p>
    <w:bookmarkEnd w:id="0"/>
    <w:p w14:paraId="70674CDD" w14:textId="77777777" w:rsidR="005B1261" w:rsidRPr="001E2084" w:rsidRDefault="005B1261" w:rsidP="005B12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5FCABBA" w14:textId="77777777" w:rsidR="005B1261" w:rsidRPr="001E2084" w:rsidRDefault="005B1261" w:rsidP="005B1261">
      <w:pPr>
        <w:numPr>
          <w:ilvl w:val="0"/>
          <w:numId w:val="15"/>
        </w:numPr>
        <w:tabs>
          <w:tab w:val="clear" w:pos="4052"/>
          <w:tab w:val="left" w:pos="4053"/>
        </w:tabs>
        <w:autoSpaceDE w:val="0"/>
        <w:autoSpaceDN w:val="0"/>
        <w:adjustRightInd w:val="0"/>
        <w:spacing w:before="62" w:line="274" w:lineRule="exact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E2084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 w:rsidRPr="001E208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14:paraId="0954D8B6" w14:textId="77777777" w:rsidR="005B1261" w:rsidRPr="001E2084" w:rsidRDefault="005B1261" w:rsidP="005B1261">
      <w:pPr>
        <w:autoSpaceDE w:val="0"/>
        <w:autoSpaceDN w:val="0"/>
        <w:adjustRightInd w:val="0"/>
        <w:spacing w:before="62" w:line="274" w:lineRule="exact"/>
        <w:ind w:left="4052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A854D" w14:textId="78BD0048" w:rsidR="005B1261" w:rsidRPr="001E2084" w:rsidRDefault="005B1261" w:rsidP="005B1261">
      <w:pPr>
        <w:numPr>
          <w:ilvl w:val="1"/>
          <w:numId w:val="13"/>
        </w:numPr>
        <w:tabs>
          <w:tab w:val="left" w:pos="775"/>
        </w:tabs>
        <w:autoSpaceDE w:val="0"/>
        <w:autoSpaceDN w:val="0"/>
        <w:adjustRightInd w:val="0"/>
        <w:ind w:right="1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недопущения составления неофициальной отчетности и использования поддельных документов в </w:t>
      </w:r>
      <w:r w:rsidR="001E2084">
        <w:rPr>
          <w:rFonts w:ascii="Times New Roman" w:hAnsi="Times New Roman" w:cs="Times New Roman"/>
          <w:sz w:val="24"/>
          <w:szCs w:val="24"/>
        </w:rPr>
        <w:t>ОАО «Консервсушпрод»</w:t>
      </w:r>
      <w:r w:rsidRPr="001E2084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1E2084">
        <w:rPr>
          <w:rFonts w:ascii="Times New Roman" w:hAnsi="Times New Roman" w:cs="Times New Roman"/>
          <w:sz w:val="24"/>
          <w:szCs w:val="24"/>
        </w:rPr>
        <w:t>Общество</w:t>
      </w:r>
      <w:r w:rsidRPr="001E2084">
        <w:rPr>
          <w:rFonts w:ascii="Times New Roman" w:hAnsi="Times New Roman" w:cs="Times New Roman"/>
          <w:sz w:val="24"/>
          <w:szCs w:val="24"/>
        </w:rPr>
        <w:t xml:space="preserve">), в соответствии со статьей 13.3 Федерального </w:t>
      </w:r>
      <w:r w:rsidRPr="001E2084">
        <w:rPr>
          <w:rFonts w:ascii="Times New Roman" w:hAnsi="Times New Roman" w:cs="Times New Roman"/>
          <w:spacing w:val="-2"/>
          <w:sz w:val="24"/>
          <w:szCs w:val="24"/>
        </w:rPr>
        <w:t xml:space="preserve">закона </w:t>
      </w:r>
      <w:r w:rsidRPr="001E2084">
        <w:rPr>
          <w:rFonts w:ascii="Times New Roman" w:hAnsi="Times New Roman" w:cs="Times New Roman"/>
          <w:sz w:val="24"/>
          <w:szCs w:val="24"/>
        </w:rPr>
        <w:t xml:space="preserve">от 25 декабря 2008 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 xml:space="preserve">года </w:t>
      </w:r>
      <w:r w:rsidRPr="001E2084">
        <w:rPr>
          <w:rFonts w:ascii="Times New Roman" w:hAnsi="Times New Roman" w:cs="Times New Roman"/>
          <w:sz w:val="24"/>
          <w:szCs w:val="24"/>
        </w:rPr>
        <w:t xml:space="preserve">№ 273-Ф3 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 xml:space="preserve">«О </w:t>
      </w:r>
      <w:r w:rsidRPr="001E2084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1E208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>коррупции».</w:t>
      </w:r>
    </w:p>
    <w:p w14:paraId="09A8A3E2" w14:textId="77777777" w:rsidR="005B1261" w:rsidRPr="001E2084" w:rsidRDefault="005B1261" w:rsidP="005B1261">
      <w:pPr>
        <w:autoSpaceDE w:val="0"/>
        <w:autoSpaceDN w:val="0"/>
        <w:adjustRightInd w:val="0"/>
        <w:ind w:left="112" w:right="121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В случае изменения законодательства Российской Федерации,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регулирующего </w:t>
      </w:r>
      <w:r w:rsidRPr="001E2084">
        <w:rPr>
          <w:rFonts w:ascii="Times New Roman" w:hAnsi="Times New Roman" w:cs="Times New Roman"/>
          <w:sz w:val="24"/>
          <w:szCs w:val="24"/>
        </w:rPr>
        <w:t>содержание настоящего Положения, в него вносятся соответствующие поправки и дополнения.</w:t>
      </w:r>
    </w:p>
    <w:p w14:paraId="25A3BE77" w14:textId="4FF1FF3D" w:rsidR="005B1261" w:rsidRPr="001E2084" w:rsidRDefault="005B1261" w:rsidP="005B1261">
      <w:pPr>
        <w:numPr>
          <w:ilvl w:val="1"/>
          <w:numId w:val="13"/>
        </w:numPr>
        <w:tabs>
          <w:tab w:val="left" w:pos="775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1E2084" w:rsidRPr="001E2084">
        <w:rPr>
          <w:rFonts w:ascii="Times New Roman" w:hAnsi="Times New Roman" w:cs="Times New Roman"/>
          <w:sz w:val="24"/>
          <w:szCs w:val="24"/>
        </w:rPr>
        <w:t>— это письменное или устное сообщение</w:t>
      </w:r>
      <w:r w:rsidRPr="001E2084">
        <w:rPr>
          <w:rFonts w:ascii="Times New Roman" w:hAnsi="Times New Roman" w:cs="Times New Roman"/>
          <w:sz w:val="24"/>
          <w:szCs w:val="24"/>
        </w:rPr>
        <w:t xml:space="preserve"> по конкретному 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>вопросу,</w:t>
      </w:r>
      <w:r w:rsidRPr="001E208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которое основано на документальных данных.</w:t>
      </w:r>
    </w:p>
    <w:p w14:paraId="15CE98E6" w14:textId="77777777" w:rsidR="005B1261" w:rsidRPr="001E2084" w:rsidRDefault="005B1261" w:rsidP="005B1261">
      <w:pPr>
        <w:numPr>
          <w:ilvl w:val="1"/>
          <w:numId w:val="13"/>
        </w:numPr>
        <w:tabs>
          <w:tab w:val="left" w:pos="779"/>
        </w:tabs>
        <w:autoSpaceDE w:val="0"/>
        <w:autoSpaceDN w:val="0"/>
        <w:adjustRightInd w:val="0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«Документ» - 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>документ,</w:t>
      </w:r>
      <w:r w:rsidRPr="001E208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</w:t>
      </w:r>
      <w:r w:rsidRPr="001E20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документооборот.</w:t>
      </w:r>
    </w:p>
    <w:p w14:paraId="31CC75D7" w14:textId="77777777" w:rsidR="005B1261" w:rsidRPr="001E2084" w:rsidRDefault="005B1261" w:rsidP="005B1261">
      <w:pPr>
        <w:numPr>
          <w:ilvl w:val="1"/>
          <w:numId w:val="12"/>
        </w:numPr>
        <w:tabs>
          <w:tab w:val="left" w:pos="778"/>
        </w:tabs>
        <w:autoSpaceDE w:val="0"/>
        <w:autoSpaceDN w:val="0"/>
        <w:adjustRightInd w:val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>«Документирование» - фиксация информации на материальных носителях в установленном</w:t>
      </w:r>
      <w:r w:rsidRPr="001E20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порядке;</w:t>
      </w:r>
    </w:p>
    <w:p w14:paraId="0BD17B1F" w14:textId="77777777" w:rsidR="005B1261" w:rsidRPr="001E2084" w:rsidRDefault="005B1261" w:rsidP="005B1261">
      <w:pPr>
        <w:numPr>
          <w:ilvl w:val="1"/>
          <w:numId w:val="12"/>
        </w:numPr>
        <w:tabs>
          <w:tab w:val="left" w:pos="775"/>
        </w:tabs>
        <w:autoSpaceDE w:val="0"/>
        <w:autoSpaceDN w:val="0"/>
        <w:adjustRightInd w:val="0"/>
        <w:ind w:right="1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>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E2084">
        <w:rPr>
          <w:rFonts w:ascii="Times New Roman" w:hAnsi="Times New Roman" w:cs="Times New Roman"/>
          <w:spacing w:val="-4"/>
          <w:sz w:val="24"/>
          <w:szCs w:val="24"/>
        </w:rPr>
        <w:t>и.т.д</w:t>
      </w:r>
      <w:proofErr w:type="spellEnd"/>
      <w:r w:rsidRPr="001E208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E6D08B5" w14:textId="77777777" w:rsidR="005B1261" w:rsidRPr="001E2084" w:rsidRDefault="005B1261" w:rsidP="005B1261">
      <w:pPr>
        <w:autoSpaceDE w:val="0"/>
        <w:autoSpaceDN w:val="0"/>
        <w:adjustRightInd w:val="0"/>
        <w:ind w:right="512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7F40DA7" w14:textId="77777777" w:rsidR="005B1261" w:rsidRPr="001E2084" w:rsidRDefault="005B1261" w:rsidP="005B1261">
      <w:pPr>
        <w:autoSpaceDE w:val="0"/>
        <w:autoSpaceDN w:val="0"/>
        <w:adjustRightInd w:val="0"/>
        <w:ind w:right="512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E2084">
        <w:rPr>
          <w:rFonts w:ascii="Times New Roman" w:hAnsi="Times New Roman" w:cs="Times New Roman"/>
          <w:b/>
          <w:sz w:val="24"/>
          <w:szCs w:val="24"/>
        </w:rPr>
        <w:t>2.</w:t>
      </w:r>
      <w:r w:rsidRPr="001E2084">
        <w:rPr>
          <w:rFonts w:ascii="Times New Roman" w:hAnsi="Times New Roman" w:cs="Times New Roman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1E2084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действий</w:t>
      </w:r>
      <w:r w:rsidRPr="001E208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1E208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обнаружении</w:t>
      </w:r>
      <w:r w:rsidRPr="001E208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использования</w:t>
      </w:r>
      <w:r w:rsidRPr="001E208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поддельных</w:t>
      </w:r>
      <w:r w:rsidRPr="001E208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документов</w:t>
      </w:r>
      <w:r w:rsidRPr="001E208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и составления неофициальной</w:t>
      </w:r>
      <w:r w:rsidRPr="001E208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отчетности</w:t>
      </w:r>
    </w:p>
    <w:p w14:paraId="28BC89EC" w14:textId="77777777" w:rsidR="005B1261" w:rsidRPr="001E2084" w:rsidRDefault="005B1261" w:rsidP="005B1261">
      <w:pPr>
        <w:autoSpaceDE w:val="0"/>
        <w:autoSpaceDN w:val="0"/>
        <w:adjustRightInd w:val="0"/>
        <w:ind w:right="512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3FCCC" w14:textId="77777777" w:rsidR="005B1261" w:rsidRPr="001E2084" w:rsidRDefault="005B1261" w:rsidP="005B1261">
      <w:pPr>
        <w:numPr>
          <w:ilvl w:val="1"/>
          <w:numId w:val="14"/>
        </w:numPr>
        <w:tabs>
          <w:tab w:val="left" w:pos="775"/>
        </w:tabs>
        <w:autoSpaceDE w:val="0"/>
        <w:autoSpaceDN w:val="0"/>
        <w:adjustRightInd w:val="0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При обнаружении составления неофициальной отчетности должностные лица, в чьи полномочия в соответствии с должностными обязанностями 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 xml:space="preserve">входит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подготовка, </w:t>
      </w:r>
      <w:r w:rsidRPr="001E2084">
        <w:rPr>
          <w:rFonts w:ascii="Times New Roman" w:hAnsi="Times New Roman" w:cs="Times New Roman"/>
          <w:sz w:val="24"/>
          <w:szCs w:val="24"/>
        </w:rPr>
        <w:t>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</w:t>
      </w:r>
      <w:r w:rsidRPr="001E208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документов,</w:t>
      </w:r>
    </w:p>
    <w:p w14:paraId="080604B1" w14:textId="40B7D79F" w:rsidR="005B1261" w:rsidRPr="001E2084" w:rsidRDefault="005B1261" w:rsidP="005B1261">
      <w:pPr>
        <w:numPr>
          <w:ilvl w:val="1"/>
          <w:numId w:val="14"/>
        </w:numPr>
        <w:tabs>
          <w:tab w:val="left" w:pos="775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Должностному </w:t>
      </w:r>
      <w:r w:rsidRPr="001E2084">
        <w:rPr>
          <w:rFonts w:ascii="Times New Roman" w:hAnsi="Times New Roman" w:cs="Times New Roman"/>
          <w:spacing w:val="-6"/>
          <w:sz w:val="24"/>
          <w:szCs w:val="24"/>
        </w:rPr>
        <w:t xml:space="preserve">лицу, </w:t>
      </w:r>
      <w:r w:rsidRPr="001E2084">
        <w:rPr>
          <w:rFonts w:ascii="Times New Roman" w:hAnsi="Times New Roman" w:cs="Times New Roman"/>
          <w:sz w:val="24"/>
          <w:szCs w:val="24"/>
        </w:rPr>
        <w:t xml:space="preserve">ответственному за составление документов по своему направлению деятельности,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необходимо </w:t>
      </w:r>
      <w:r w:rsidRPr="001E2084">
        <w:rPr>
          <w:rFonts w:ascii="Times New Roman" w:hAnsi="Times New Roman" w:cs="Times New Roman"/>
          <w:sz w:val="24"/>
          <w:szCs w:val="24"/>
        </w:rPr>
        <w:t xml:space="preserve">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</w:t>
      </w:r>
      <w:r w:rsidR="007C6096">
        <w:rPr>
          <w:rFonts w:ascii="Times New Roman" w:hAnsi="Times New Roman" w:cs="Times New Roman"/>
          <w:sz w:val="24"/>
          <w:szCs w:val="24"/>
        </w:rPr>
        <w:t>общества</w:t>
      </w:r>
      <w:r w:rsidRPr="001E2084">
        <w:rPr>
          <w:rFonts w:ascii="Times New Roman" w:hAnsi="Times New Roman" w:cs="Times New Roman"/>
          <w:sz w:val="24"/>
          <w:szCs w:val="24"/>
        </w:rPr>
        <w:t xml:space="preserve">,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находящихся </w:t>
      </w:r>
      <w:r w:rsidRPr="001E2084">
        <w:rPr>
          <w:rFonts w:ascii="Times New Roman" w:hAnsi="Times New Roman" w:cs="Times New Roman"/>
          <w:sz w:val="24"/>
          <w:szCs w:val="24"/>
        </w:rPr>
        <w:t>у него в прямом</w:t>
      </w:r>
      <w:r w:rsidRPr="001E208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подчинении.</w:t>
      </w:r>
    </w:p>
    <w:p w14:paraId="69EEA0F6" w14:textId="77777777" w:rsidR="005B1261" w:rsidRPr="001E2084" w:rsidRDefault="005B1261" w:rsidP="005B1261">
      <w:pPr>
        <w:numPr>
          <w:ilvl w:val="1"/>
          <w:numId w:val="14"/>
        </w:numPr>
        <w:tabs>
          <w:tab w:val="left" w:pos="775"/>
        </w:tabs>
        <w:autoSpaceDE w:val="0"/>
        <w:autoSpaceDN w:val="0"/>
        <w:adjustRightInd w:val="0"/>
        <w:ind w:right="11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>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</w:t>
      </w:r>
      <w:r w:rsidRPr="001E208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pacing w:val="-5"/>
          <w:sz w:val="24"/>
          <w:szCs w:val="24"/>
        </w:rPr>
        <w:t>т.д.</w:t>
      </w:r>
    </w:p>
    <w:p w14:paraId="02A1F315" w14:textId="2C37850B" w:rsidR="005B1261" w:rsidRPr="001E2084" w:rsidRDefault="005B1261" w:rsidP="005B1261">
      <w:pPr>
        <w:autoSpaceDE w:val="0"/>
        <w:autoSpaceDN w:val="0"/>
        <w:adjustRightInd w:val="0"/>
        <w:ind w:left="112" w:right="115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При чтении документов, после установления их подлинности, проверять </w:t>
      </w:r>
      <w:r w:rsidR="001E2084" w:rsidRPr="001E2084">
        <w:rPr>
          <w:rFonts w:ascii="Times New Roman" w:hAnsi="Times New Roman" w:cs="Times New Roman"/>
          <w:sz w:val="24"/>
          <w:szCs w:val="24"/>
        </w:rPr>
        <w:t>документы, по существу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1E2084">
        <w:rPr>
          <w:rFonts w:ascii="Times New Roman" w:hAnsi="Times New Roman" w:cs="Times New Roman"/>
          <w:sz w:val="24"/>
          <w:szCs w:val="24"/>
        </w:rPr>
        <w:t xml:space="preserve">то есть с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точки </w:t>
      </w:r>
      <w:r w:rsidRPr="001E2084">
        <w:rPr>
          <w:rFonts w:ascii="Times New Roman" w:hAnsi="Times New Roman" w:cs="Times New Roman"/>
          <w:sz w:val="24"/>
          <w:szCs w:val="24"/>
        </w:rPr>
        <w:t xml:space="preserve">зрения достоверности, законности отраженных в них хозяйственных операций, информации, фактах и </w:t>
      </w:r>
      <w:r w:rsidRPr="001E2084">
        <w:rPr>
          <w:rFonts w:ascii="Times New Roman" w:hAnsi="Times New Roman" w:cs="Times New Roman"/>
          <w:spacing w:val="-10"/>
          <w:sz w:val="24"/>
          <w:szCs w:val="24"/>
        </w:rPr>
        <w:t>т.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д.</w:t>
      </w:r>
    </w:p>
    <w:p w14:paraId="19F72DD2" w14:textId="77777777" w:rsidR="005B1261" w:rsidRPr="001E2084" w:rsidRDefault="005B1261" w:rsidP="005B1261">
      <w:pPr>
        <w:numPr>
          <w:ilvl w:val="1"/>
          <w:numId w:val="14"/>
        </w:numPr>
        <w:tabs>
          <w:tab w:val="left" w:pos="901"/>
        </w:tabs>
        <w:autoSpaceDE w:val="0"/>
        <w:autoSpaceDN w:val="0"/>
        <w:adjustRightInd w:val="0"/>
        <w:ind w:right="11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натуре </w:t>
      </w:r>
      <w:r w:rsidRPr="001E2084">
        <w:rPr>
          <w:rFonts w:ascii="Times New Roman" w:hAnsi="Times New Roman" w:cs="Times New Roman"/>
          <w:sz w:val="24"/>
          <w:szCs w:val="24"/>
        </w:rPr>
        <w:t xml:space="preserve">и </w:t>
      </w:r>
      <w:r w:rsidRPr="001E2084">
        <w:rPr>
          <w:rFonts w:ascii="Times New Roman" w:hAnsi="Times New Roman" w:cs="Times New Roman"/>
          <w:spacing w:val="-5"/>
          <w:sz w:val="24"/>
          <w:szCs w:val="24"/>
        </w:rPr>
        <w:t xml:space="preserve">т.д. </w:t>
      </w:r>
      <w:r w:rsidRPr="001E2084">
        <w:rPr>
          <w:rFonts w:ascii="Times New Roman" w:hAnsi="Times New Roman" w:cs="Times New Roman"/>
          <w:sz w:val="24"/>
          <w:szCs w:val="24"/>
        </w:rPr>
        <w:t xml:space="preserve">Законность отраженных в </w:t>
      </w:r>
      <w:r w:rsidRPr="001E2084">
        <w:rPr>
          <w:rFonts w:ascii="Times New Roman" w:hAnsi="Times New Roman" w:cs="Times New Roman"/>
          <w:sz w:val="24"/>
          <w:szCs w:val="24"/>
        </w:rPr>
        <w:lastRenderedPageBreak/>
        <w:t>документах операций устанавливается путем проверки их соответствия действующему</w:t>
      </w:r>
      <w:r w:rsidRPr="001E208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>законодательству.</w:t>
      </w:r>
    </w:p>
    <w:p w14:paraId="3AA585D1" w14:textId="0F75A940" w:rsidR="005B1261" w:rsidRPr="001E2084" w:rsidRDefault="005B1261" w:rsidP="005B1261">
      <w:pPr>
        <w:tabs>
          <w:tab w:val="left" w:pos="142"/>
        </w:tabs>
        <w:autoSpaceDE w:val="0"/>
        <w:autoSpaceDN w:val="0"/>
        <w:adjustRightInd w:val="0"/>
        <w:ind w:right="11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При выявлении фактов использования поддельных документов незамедлительно информировать </w:t>
      </w:r>
      <w:r w:rsidR="00FD3911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1E208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7C6096">
        <w:rPr>
          <w:rFonts w:ascii="Times New Roman" w:hAnsi="Times New Roman" w:cs="Times New Roman"/>
          <w:sz w:val="24"/>
          <w:szCs w:val="24"/>
        </w:rPr>
        <w:t>общества</w:t>
      </w:r>
      <w:r w:rsidRPr="001E2084">
        <w:rPr>
          <w:rFonts w:ascii="Times New Roman" w:hAnsi="Times New Roman" w:cs="Times New Roman"/>
          <w:sz w:val="24"/>
          <w:szCs w:val="24"/>
        </w:rPr>
        <w:t xml:space="preserve">, </w:t>
      </w:r>
      <w:r w:rsidR="00FD3911">
        <w:rPr>
          <w:rFonts w:ascii="Times New Roman" w:hAnsi="Times New Roman" w:cs="Times New Roman"/>
          <w:sz w:val="24"/>
          <w:szCs w:val="24"/>
        </w:rPr>
        <w:t xml:space="preserve">а в его отсутствия его </w:t>
      </w:r>
      <w:r w:rsidR="001A2C69">
        <w:rPr>
          <w:rFonts w:ascii="Times New Roman" w:hAnsi="Times New Roman" w:cs="Times New Roman"/>
          <w:sz w:val="24"/>
          <w:szCs w:val="24"/>
        </w:rPr>
        <w:t>заместителя,</w:t>
      </w:r>
      <w:r w:rsidR="00FD3911">
        <w:rPr>
          <w:rFonts w:ascii="Times New Roman" w:hAnsi="Times New Roman" w:cs="Times New Roman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14:paraId="7B0B7A10" w14:textId="77777777" w:rsidR="005B1261" w:rsidRPr="001E2084" w:rsidRDefault="005B1261" w:rsidP="005B1261">
      <w:pPr>
        <w:tabs>
          <w:tab w:val="left" w:pos="142"/>
        </w:tabs>
        <w:autoSpaceDE w:val="0"/>
        <w:autoSpaceDN w:val="0"/>
        <w:adjustRightInd w:val="0"/>
        <w:ind w:right="117"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256C189" w14:textId="77777777" w:rsidR="005B1261" w:rsidRPr="001E2084" w:rsidRDefault="005B1261" w:rsidP="005B1261">
      <w:pPr>
        <w:pStyle w:val="a4"/>
        <w:numPr>
          <w:ilvl w:val="0"/>
          <w:numId w:val="16"/>
        </w:numPr>
        <w:tabs>
          <w:tab w:val="left" w:pos="3798"/>
        </w:tabs>
        <w:autoSpaceDE w:val="0"/>
        <w:autoSpaceDN w:val="0"/>
        <w:adjustRightInd w:val="0"/>
        <w:spacing w:before="1" w:line="274" w:lineRule="exact"/>
        <w:ind w:right="116"/>
        <w:contextualSpacing w:val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E2084">
        <w:rPr>
          <w:rFonts w:ascii="Times New Roman" w:hAnsi="Times New Roman" w:cs="Times New Roman"/>
          <w:b/>
          <w:bCs/>
          <w:sz w:val="24"/>
          <w:szCs w:val="24"/>
        </w:rPr>
        <w:t>Заключительная</w:t>
      </w:r>
      <w:r w:rsidRPr="001E208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часть</w:t>
      </w:r>
    </w:p>
    <w:p w14:paraId="554B52D9" w14:textId="77777777" w:rsidR="005B1261" w:rsidRPr="001E2084" w:rsidRDefault="005B1261" w:rsidP="005B1261">
      <w:pPr>
        <w:pStyle w:val="a4"/>
        <w:tabs>
          <w:tab w:val="left" w:pos="3798"/>
        </w:tabs>
        <w:spacing w:before="1" w:line="274" w:lineRule="exact"/>
        <w:ind w:left="4052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643DF" w14:textId="29E4514E" w:rsidR="005B1261" w:rsidRPr="001E2084" w:rsidRDefault="005B1261" w:rsidP="005B1261">
      <w:pPr>
        <w:tabs>
          <w:tab w:val="left" w:pos="775"/>
        </w:tabs>
        <w:autoSpaceDE w:val="0"/>
        <w:autoSpaceDN w:val="0"/>
        <w:adjustRightInd w:val="0"/>
        <w:ind w:right="11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Изменения и дополнения к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Положению </w:t>
      </w:r>
      <w:r w:rsidRPr="001E2084">
        <w:rPr>
          <w:rFonts w:ascii="Times New Roman" w:hAnsi="Times New Roman" w:cs="Times New Roman"/>
          <w:sz w:val="24"/>
          <w:szCs w:val="24"/>
        </w:rPr>
        <w:t xml:space="preserve">о мерах недопущения составления неофициальной отчетности и использования поддельных документов в </w:t>
      </w:r>
      <w:r w:rsidR="007C6096">
        <w:rPr>
          <w:rFonts w:ascii="Times New Roman" w:hAnsi="Times New Roman" w:cs="Times New Roman"/>
          <w:sz w:val="24"/>
          <w:szCs w:val="24"/>
        </w:rPr>
        <w:t xml:space="preserve">обществе </w:t>
      </w:r>
      <w:r w:rsidR="00545CEE" w:rsidRPr="001E2084">
        <w:rPr>
          <w:rFonts w:ascii="Times New Roman" w:hAnsi="Times New Roman" w:cs="Times New Roman"/>
          <w:sz w:val="24"/>
          <w:szCs w:val="24"/>
        </w:rPr>
        <w:t>утверждаются</w:t>
      </w:r>
      <w:r w:rsidRPr="001E2084">
        <w:rPr>
          <w:rFonts w:ascii="Times New Roman" w:hAnsi="Times New Roman" w:cs="Times New Roman"/>
          <w:sz w:val="24"/>
          <w:szCs w:val="24"/>
        </w:rPr>
        <w:t xml:space="preserve"> приказом.</w:t>
      </w:r>
    </w:p>
    <w:p w14:paraId="7C56A836" w14:textId="77777777" w:rsidR="005B1261" w:rsidRPr="001E2084" w:rsidRDefault="005B1261" w:rsidP="005B1261">
      <w:pPr>
        <w:tabs>
          <w:tab w:val="left" w:pos="775"/>
        </w:tabs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>Срок действия данного Положения не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ограничен.</w:t>
      </w:r>
    </w:p>
    <w:p w14:paraId="23801688" w14:textId="7E83E58D" w:rsidR="005B1261" w:rsidRPr="001E2084" w:rsidRDefault="005B1261" w:rsidP="005B1261">
      <w:pPr>
        <w:tabs>
          <w:tab w:val="left" w:pos="775"/>
        </w:tabs>
        <w:autoSpaceDE w:val="0"/>
        <w:autoSpaceDN w:val="0"/>
        <w:adjustRightInd w:val="0"/>
        <w:ind w:right="11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Настоящее Положение может быть отменено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только </w:t>
      </w:r>
      <w:r w:rsidRPr="001E208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D3911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1E2084">
        <w:rPr>
          <w:rFonts w:ascii="Times New Roman" w:hAnsi="Times New Roman" w:cs="Times New Roman"/>
          <w:sz w:val="24"/>
          <w:szCs w:val="24"/>
        </w:rPr>
        <w:t xml:space="preserve">директора (руководителя) учреждения. </w:t>
      </w:r>
    </w:p>
    <w:p w14:paraId="03ED1D14" w14:textId="77777777" w:rsidR="005B1261" w:rsidRPr="001E2084" w:rsidRDefault="005B1261" w:rsidP="005B1261">
      <w:pPr>
        <w:tabs>
          <w:tab w:val="left" w:pos="775"/>
        </w:tabs>
        <w:autoSpaceDE w:val="0"/>
        <w:autoSpaceDN w:val="0"/>
        <w:adjustRightInd w:val="0"/>
        <w:ind w:right="11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>Настоящее</w:t>
      </w:r>
      <w:r w:rsidRPr="001E208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Положение</w:t>
      </w:r>
      <w:r w:rsidRPr="001E208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вступает</w:t>
      </w:r>
      <w:r w:rsidRPr="001E208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в</w:t>
      </w:r>
      <w:r w:rsidRPr="001E208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силу</w:t>
      </w:r>
      <w:r w:rsidRPr="001E208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с</w:t>
      </w:r>
      <w:r w:rsidRPr="001E208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момента</w:t>
      </w:r>
      <w:r w:rsidRPr="001E208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его</w:t>
      </w:r>
      <w:r w:rsidRPr="001E208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утверждения</w:t>
      </w:r>
      <w:r w:rsidRPr="001E208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и</w:t>
      </w:r>
      <w:r w:rsidRPr="001E208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действует </w:t>
      </w:r>
      <w:r w:rsidRPr="001E2084">
        <w:rPr>
          <w:rFonts w:ascii="Times New Roman" w:hAnsi="Times New Roman" w:cs="Times New Roman"/>
          <w:sz w:val="24"/>
          <w:szCs w:val="24"/>
        </w:rPr>
        <w:t>бессрочно.</w:t>
      </w:r>
    </w:p>
    <w:p w14:paraId="07EF7B74" w14:textId="77777777" w:rsidR="005B1261" w:rsidRPr="001E2084" w:rsidRDefault="005B1261" w:rsidP="005B1261">
      <w:pPr>
        <w:tabs>
          <w:tab w:val="left" w:pos="1238"/>
          <w:tab w:val="left" w:pos="2279"/>
          <w:tab w:val="left" w:pos="3697"/>
          <w:tab w:val="left" w:pos="5103"/>
          <w:tab w:val="left" w:pos="6422"/>
          <w:tab w:val="left" w:pos="8003"/>
        </w:tabs>
        <w:autoSpaceDE w:val="0"/>
        <w:autoSpaceDN w:val="0"/>
        <w:adjustRightInd w:val="0"/>
        <w:ind w:left="142" w:right="11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0BBD90" w14:textId="0D741EA6" w:rsidR="0077786B" w:rsidRPr="001E2084" w:rsidRDefault="0077786B" w:rsidP="008173E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C877FC" w14:textId="77777777" w:rsidR="0077786B" w:rsidRPr="001E2084" w:rsidRDefault="0077786B" w:rsidP="008173E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5F1FD4" w14:textId="3A54F3C3" w:rsidR="00E10F34" w:rsidRPr="001E2084" w:rsidRDefault="00E10F34" w:rsidP="008173E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186178" w14:textId="0A602C70" w:rsidR="00E10F34" w:rsidRPr="001E2084" w:rsidRDefault="00E10F34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95711F" w14:textId="4E218116" w:rsidR="00E10F34" w:rsidRPr="001E2084" w:rsidRDefault="00E10F34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620620" w14:textId="2991F15D" w:rsidR="00E10F34" w:rsidRPr="001E2084" w:rsidRDefault="00E10F34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E53A73" w14:textId="1B003A6D" w:rsidR="00E10F34" w:rsidRPr="000E360E" w:rsidRDefault="00E10F34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CE299B" w14:textId="77777777" w:rsidR="00E10F34" w:rsidRPr="000E360E" w:rsidRDefault="00E10F34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513B1FD" w14:textId="3769EEF4" w:rsidR="00845FC6" w:rsidRDefault="00845FC6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600E951" w14:textId="1C03D119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9796B8C" w14:textId="221FADEE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46055A9" w14:textId="6EC2F1D5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7C4767C" w14:textId="5702417F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9785CC" w14:textId="2BF4A2BA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137536" w14:textId="7C8488EE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3861D62" w14:textId="4B21E316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E119C74" w14:textId="34AC09B3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6FCDFBC" w14:textId="6E20029D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D1140A3" w14:textId="79E993F0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0DD5F84" w14:textId="17A61236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915717D" w14:textId="26AFBA61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E8DD948" w14:textId="62D561EA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F1A4824" w14:textId="1E4E69C4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13C5221" w14:textId="4227923B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321BDE6" w14:textId="407ED993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D6DBF02" w14:textId="5645A211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867470F" w14:textId="3D1DDEF8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DFFA5BD" w14:textId="13860EBE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8F042A7" w14:textId="5439B9EA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59E1728" w14:textId="5CEB2881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47DC7F0" w14:textId="286C0B52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3FB070E" w14:textId="604A7BC0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47A6286" w14:textId="06226621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0B4C359" w14:textId="61B7127C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74D0147" w14:textId="7036DFA6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42EE1DD" w14:textId="159B86D2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A8FEE39" w14:textId="4EB2C292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ADF27EB" w14:textId="1E0B23C9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C689F73" w14:textId="44B9D8EB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8275C0A" w14:textId="33AB10B3" w:rsidR="004279C8" w:rsidRPr="004279C8" w:rsidRDefault="00D64BC2" w:rsidP="004279C8">
      <w:pPr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</w:t>
      </w:r>
      <w:r w:rsidR="004279C8"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14:paraId="1902F3EE" w14:textId="77777777" w:rsidR="004279C8" w:rsidRPr="004279C8" w:rsidRDefault="004279C8" w:rsidP="004279C8">
      <w:pPr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приказом генерального директора </w:t>
      </w:r>
    </w:p>
    <w:p w14:paraId="2154B486" w14:textId="77777777" w:rsidR="004279C8" w:rsidRPr="004279C8" w:rsidRDefault="004279C8" w:rsidP="004279C8">
      <w:pPr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>ОАО «</w:t>
      </w:r>
      <w:proofErr w:type="spellStart"/>
      <w:r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Консервсушпрод</w:t>
      </w:r>
      <w:proofErr w:type="spellEnd"/>
      <w:r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14:paraId="4D64B964" w14:textId="266A9767" w:rsidR="004279C8" w:rsidRDefault="004279C8" w:rsidP="004279C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>№ 321П от 05 сентября 2025года</w:t>
      </w:r>
    </w:p>
    <w:p w14:paraId="623F1100" w14:textId="287C0AE3" w:rsidR="004279C8" w:rsidRDefault="004279C8" w:rsidP="004279C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BA70CB" w14:textId="77777777" w:rsidR="004279C8" w:rsidRPr="004279C8" w:rsidRDefault="004279C8" w:rsidP="004279C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87A3A" w14:textId="7A94AEAD" w:rsidR="00D64BC2" w:rsidRPr="00D64BC2" w:rsidRDefault="00D64BC2" w:rsidP="00D64BC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4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мероприятий по противодействию коррупции</w:t>
      </w:r>
    </w:p>
    <w:p w14:paraId="18C5AE02" w14:textId="4085FCC7" w:rsidR="00D64BC2" w:rsidRDefault="00D64BC2" w:rsidP="00D64BC2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4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ОАО «</w:t>
      </w:r>
      <w:proofErr w:type="spellStart"/>
      <w:r w:rsidRPr="00D64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Консервсушпрод</w:t>
      </w:r>
      <w:proofErr w:type="spellEnd"/>
      <w:r w:rsidRPr="00D64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на 2025-2027годы</w:t>
      </w:r>
    </w:p>
    <w:p w14:paraId="6F3F40BF" w14:textId="77777777" w:rsidR="004279C8" w:rsidRPr="00D64BC2" w:rsidRDefault="004279C8" w:rsidP="00D64BC2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B13946" w14:textId="77777777" w:rsidR="00D64BC2" w:rsidRPr="00D64BC2" w:rsidRDefault="00D64BC2" w:rsidP="00D64BC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0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4819"/>
        <w:gridCol w:w="1308"/>
        <w:gridCol w:w="17"/>
        <w:gridCol w:w="18"/>
        <w:gridCol w:w="3282"/>
      </w:tblGrid>
      <w:tr w:rsidR="00D64BC2" w:rsidRPr="00D64BC2" w14:paraId="563E5A83" w14:textId="77777777" w:rsidTr="001A2C69">
        <w:tc>
          <w:tcPr>
            <w:tcW w:w="597" w:type="dxa"/>
          </w:tcPr>
          <w:p w14:paraId="13EF1543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19" w:type="dxa"/>
          </w:tcPr>
          <w:p w14:paraId="560F754B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308" w:type="dxa"/>
          </w:tcPr>
          <w:p w14:paraId="2A13A2CD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3317" w:type="dxa"/>
            <w:gridSpan w:val="3"/>
          </w:tcPr>
          <w:p w14:paraId="4E59632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D64BC2" w:rsidRPr="00D64BC2" w14:paraId="2E1CA06D" w14:textId="77777777" w:rsidTr="001A2C69">
        <w:tc>
          <w:tcPr>
            <w:tcW w:w="10041" w:type="dxa"/>
            <w:gridSpan w:val="6"/>
          </w:tcPr>
          <w:p w14:paraId="31233107" w14:textId="77777777" w:rsidR="00D64BC2" w:rsidRPr="00D64BC2" w:rsidRDefault="00D64BC2" w:rsidP="00D64BC2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Меры по нормативному обеспечению противодействия коррупции</w:t>
            </w:r>
          </w:p>
        </w:tc>
      </w:tr>
      <w:tr w:rsidR="00D64BC2" w:rsidRPr="00D64BC2" w14:paraId="7F54187A" w14:textId="77777777" w:rsidTr="001A2C69">
        <w:tc>
          <w:tcPr>
            <w:tcW w:w="10041" w:type="dxa"/>
            <w:gridSpan w:val="6"/>
          </w:tcPr>
          <w:p w14:paraId="1B4348FF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Совершенствование механизмов антикоррупционной экспертизы нормативно - правовых актов </w:t>
            </w:r>
          </w:p>
        </w:tc>
      </w:tr>
      <w:tr w:rsidR="00D64BC2" w:rsidRPr="00D64BC2" w14:paraId="35748D1A" w14:textId="77777777" w:rsidTr="001A2C69">
        <w:tc>
          <w:tcPr>
            <w:tcW w:w="597" w:type="dxa"/>
          </w:tcPr>
          <w:p w14:paraId="583C0937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19" w:type="dxa"/>
          </w:tcPr>
          <w:p w14:paraId="123A576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действующего законодательства в области противодействия коррупции</w:t>
            </w:r>
          </w:p>
        </w:tc>
        <w:tc>
          <w:tcPr>
            <w:tcW w:w="1308" w:type="dxa"/>
          </w:tcPr>
          <w:p w14:paraId="6338BF4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130EAFA2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профилактику коррупционных и иных нарушений </w:t>
            </w:r>
          </w:p>
        </w:tc>
      </w:tr>
      <w:tr w:rsidR="00D64BC2" w:rsidRPr="00D64BC2" w14:paraId="7BF1B30C" w14:textId="77777777" w:rsidTr="001A2C69">
        <w:tc>
          <w:tcPr>
            <w:tcW w:w="597" w:type="dxa"/>
          </w:tcPr>
          <w:p w14:paraId="53560193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819" w:type="dxa"/>
          </w:tcPr>
          <w:p w14:paraId="25874A28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на коррупционность проектов распорядительных документов ОАО «Консервсушпрод».</w:t>
            </w:r>
          </w:p>
        </w:tc>
        <w:tc>
          <w:tcPr>
            <w:tcW w:w="1308" w:type="dxa"/>
          </w:tcPr>
          <w:p w14:paraId="5234ADA2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49F5F62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75EBEBD7" w14:textId="77777777" w:rsidTr="001A2C69">
        <w:tc>
          <w:tcPr>
            <w:tcW w:w="597" w:type="dxa"/>
          </w:tcPr>
          <w:p w14:paraId="026ED4FD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819" w:type="dxa"/>
          </w:tcPr>
          <w:p w14:paraId="70EDAAAD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проявлений.</w:t>
            </w:r>
          </w:p>
        </w:tc>
        <w:tc>
          <w:tcPr>
            <w:tcW w:w="1308" w:type="dxa"/>
          </w:tcPr>
          <w:p w14:paraId="68B9949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3286BC20" w14:textId="77777777" w:rsidR="00D64BC2" w:rsidRPr="00D64BC2" w:rsidRDefault="00D64BC2" w:rsidP="00D64BC2">
            <w:pPr>
              <w:tabs>
                <w:tab w:val="left" w:pos="2424"/>
              </w:tabs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5F9D0448" w14:textId="77777777" w:rsidTr="001A2C69">
        <w:tc>
          <w:tcPr>
            <w:tcW w:w="597" w:type="dxa"/>
          </w:tcPr>
          <w:p w14:paraId="76C39D99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819" w:type="dxa"/>
          </w:tcPr>
          <w:p w14:paraId="4981F89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Своевременная корректировка и введение в действие, с учетом возможных изменений в законодательстве, плана мероприятий по противодействию коррупции.</w:t>
            </w:r>
          </w:p>
        </w:tc>
        <w:tc>
          <w:tcPr>
            <w:tcW w:w="1308" w:type="dxa"/>
          </w:tcPr>
          <w:p w14:paraId="1A2A4BA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63A582EF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71BE2635" w14:textId="77777777" w:rsidTr="001A2C69">
        <w:trPr>
          <w:trHeight w:val="433"/>
        </w:trPr>
        <w:tc>
          <w:tcPr>
            <w:tcW w:w="10041" w:type="dxa"/>
            <w:gridSpan w:val="6"/>
          </w:tcPr>
          <w:p w14:paraId="25BA28DB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Разработка системы антикоррупционных мер в ОАО «Консервсушпрод»</w:t>
            </w:r>
          </w:p>
        </w:tc>
      </w:tr>
      <w:tr w:rsidR="00D64BC2" w:rsidRPr="00D64BC2" w14:paraId="6DCF134E" w14:textId="77777777" w:rsidTr="001A2C69">
        <w:tc>
          <w:tcPr>
            <w:tcW w:w="597" w:type="dxa"/>
          </w:tcPr>
          <w:p w14:paraId="26CCB87D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19" w:type="dxa"/>
          </w:tcPr>
          <w:p w14:paraId="16CE695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Усиление персональной ответственности работников за неправомерно принятые решения в рамках служебных полномочий. </w:t>
            </w:r>
          </w:p>
        </w:tc>
        <w:tc>
          <w:tcPr>
            <w:tcW w:w="1308" w:type="dxa"/>
          </w:tcPr>
          <w:p w14:paraId="07AC88A7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010311D0" w14:textId="77777777" w:rsidR="00D64BC2" w:rsidRPr="00D64BC2" w:rsidRDefault="00D64BC2" w:rsidP="00D64BC2">
            <w:pPr>
              <w:tabs>
                <w:tab w:val="left" w:pos="276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</w:tc>
      </w:tr>
      <w:tr w:rsidR="00D64BC2" w:rsidRPr="00D64BC2" w14:paraId="39A15B9E" w14:textId="77777777" w:rsidTr="001A2C69">
        <w:tc>
          <w:tcPr>
            <w:tcW w:w="597" w:type="dxa"/>
          </w:tcPr>
          <w:p w14:paraId="3C2480C3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19" w:type="dxa"/>
          </w:tcPr>
          <w:p w14:paraId="5F6C8DB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 дисциплинарной ответственности работников,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308" w:type="dxa"/>
          </w:tcPr>
          <w:p w14:paraId="6286376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выявления</w:t>
            </w:r>
          </w:p>
        </w:tc>
        <w:tc>
          <w:tcPr>
            <w:tcW w:w="3317" w:type="dxa"/>
            <w:gridSpan w:val="3"/>
          </w:tcPr>
          <w:p w14:paraId="5208E0B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</w:tc>
      </w:tr>
      <w:tr w:rsidR="00D64BC2" w:rsidRPr="00D64BC2" w14:paraId="55A09532" w14:textId="77777777" w:rsidTr="001A2C69">
        <w:tc>
          <w:tcPr>
            <w:tcW w:w="597" w:type="dxa"/>
          </w:tcPr>
          <w:p w14:paraId="7E448A65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819" w:type="dxa"/>
          </w:tcPr>
          <w:p w14:paraId="267E4844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1308" w:type="dxa"/>
          </w:tcPr>
          <w:p w14:paraId="55A7310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0A1152C2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по кадрам</w:t>
            </w:r>
          </w:p>
        </w:tc>
      </w:tr>
      <w:tr w:rsidR="00D64BC2" w:rsidRPr="00D64BC2" w14:paraId="6D79ABCC" w14:textId="77777777" w:rsidTr="001A2C69">
        <w:trPr>
          <w:trHeight w:val="360"/>
        </w:trPr>
        <w:tc>
          <w:tcPr>
            <w:tcW w:w="10041" w:type="dxa"/>
            <w:gridSpan w:val="6"/>
          </w:tcPr>
          <w:p w14:paraId="0C888C43" w14:textId="77777777" w:rsidR="00D64BC2" w:rsidRPr="00D64BC2" w:rsidRDefault="00D64BC2" w:rsidP="00D64B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4B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D64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</w:t>
            </w:r>
            <w:r w:rsidRPr="00D64B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совершенствованию управления в целях предупреждения коррупции.</w:t>
            </w:r>
          </w:p>
        </w:tc>
      </w:tr>
      <w:tr w:rsidR="00D64BC2" w:rsidRPr="00D64BC2" w14:paraId="134401AB" w14:textId="77777777" w:rsidTr="001A2C69">
        <w:trPr>
          <w:trHeight w:val="1008"/>
        </w:trPr>
        <w:tc>
          <w:tcPr>
            <w:tcW w:w="597" w:type="dxa"/>
          </w:tcPr>
          <w:p w14:paraId="6FC0998F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19" w:type="dxa"/>
          </w:tcPr>
          <w:p w14:paraId="4ACFE4E1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взаимодействие руководителя ОАО «Консервсушпрод» с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1308" w:type="dxa"/>
          </w:tcPr>
          <w:p w14:paraId="248C752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3B77958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75B09B5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BC2" w:rsidRPr="00D64BC2" w14:paraId="67FA3C73" w14:textId="77777777" w:rsidTr="001A2C69">
        <w:trPr>
          <w:trHeight w:val="1080"/>
        </w:trPr>
        <w:tc>
          <w:tcPr>
            <w:tcW w:w="597" w:type="dxa"/>
          </w:tcPr>
          <w:p w14:paraId="3300C547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819" w:type="dxa"/>
          </w:tcPr>
          <w:p w14:paraId="3F9D0B8F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общество</w:t>
            </w:r>
          </w:p>
        </w:tc>
        <w:tc>
          <w:tcPr>
            <w:tcW w:w="1308" w:type="dxa"/>
          </w:tcPr>
          <w:p w14:paraId="06D153D4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2789AE8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по кадрам</w:t>
            </w:r>
          </w:p>
        </w:tc>
      </w:tr>
      <w:tr w:rsidR="00D64BC2" w:rsidRPr="00D64BC2" w14:paraId="419ADAAC" w14:textId="77777777" w:rsidTr="001A2C69">
        <w:trPr>
          <w:trHeight w:val="713"/>
        </w:trPr>
        <w:tc>
          <w:tcPr>
            <w:tcW w:w="597" w:type="dxa"/>
          </w:tcPr>
          <w:p w14:paraId="05EDF0D5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</w:t>
            </w:r>
          </w:p>
        </w:tc>
        <w:tc>
          <w:tcPr>
            <w:tcW w:w="4819" w:type="dxa"/>
          </w:tcPr>
          <w:p w14:paraId="143CC1D2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внутренних ревизий хозяйственной деятельности на предмет наличия коррупционных фактов </w:t>
            </w:r>
          </w:p>
        </w:tc>
        <w:tc>
          <w:tcPr>
            <w:tcW w:w="1308" w:type="dxa"/>
          </w:tcPr>
          <w:p w14:paraId="79E44FB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317" w:type="dxa"/>
            <w:gridSpan w:val="3"/>
          </w:tcPr>
          <w:p w14:paraId="46D3ACD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</w:tr>
      <w:tr w:rsidR="00D64BC2" w:rsidRPr="00D64BC2" w14:paraId="0D7D2022" w14:textId="77777777" w:rsidTr="001A2C69">
        <w:trPr>
          <w:trHeight w:val="469"/>
        </w:trPr>
        <w:tc>
          <w:tcPr>
            <w:tcW w:w="597" w:type="dxa"/>
          </w:tcPr>
          <w:p w14:paraId="6CC3CA27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819" w:type="dxa"/>
          </w:tcPr>
          <w:p w14:paraId="2E2F39EC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по антикоррупционной тематике на сайте общества</w:t>
            </w:r>
          </w:p>
        </w:tc>
        <w:tc>
          <w:tcPr>
            <w:tcW w:w="1308" w:type="dxa"/>
          </w:tcPr>
          <w:p w14:paraId="64CDE108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493EE8FD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57E7EC61" w14:textId="77777777" w:rsidTr="001A2C69">
        <w:trPr>
          <w:trHeight w:val="539"/>
        </w:trPr>
        <w:tc>
          <w:tcPr>
            <w:tcW w:w="597" w:type="dxa"/>
          </w:tcPr>
          <w:p w14:paraId="14467340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819" w:type="dxa"/>
          </w:tcPr>
          <w:p w14:paraId="6DC008E2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экспертизы жалоб и обращений граждан</w:t>
            </w:r>
          </w:p>
        </w:tc>
        <w:tc>
          <w:tcPr>
            <w:tcW w:w="1308" w:type="dxa"/>
          </w:tcPr>
          <w:p w14:paraId="7B21AD80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5609FAD0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5AC08921" w14:textId="77777777" w:rsidTr="001A2C69">
        <w:trPr>
          <w:trHeight w:val="671"/>
        </w:trPr>
        <w:tc>
          <w:tcPr>
            <w:tcW w:w="10041" w:type="dxa"/>
            <w:gridSpan w:val="6"/>
          </w:tcPr>
          <w:p w14:paraId="776437E0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 Меры по правовому просвещению и повышению антикоррупционной компетентности                            сотрудников</w:t>
            </w:r>
          </w:p>
        </w:tc>
      </w:tr>
      <w:tr w:rsidR="00D64BC2" w:rsidRPr="00D64BC2" w14:paraId="33610F3D" w14:textId="77777777" w:rsidTr="001A2C69">
        <w:trPr>
          <w:trHeight w:val="671"/>
        </w:trPr>
        <w:tc>
          <w:tcPr>
            <w:tcW w:w="597" w:type="dxa"/>
          </w:tcPr>
          <w:p w14:paraId="2759A177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 </w:t>
            </w:r>
          </w:p>
        </w:tc>
        <w:tc>
          <w:tcPr>
            <w:tcW w:w="4819" w:type="dxa"/>
          </w:tcPr>
          <w:p w14:paraId="349409F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сотрудников по вопросам предупреждения коррупции</w:t>
            </w:r>
          </w:p>
        </w:tc>
        <w:tc>
          <w:tcPr>
            <w:tcW w:w="1343" w:type="dxa"/>
            <w:gridSpan w:val="3"/>
          </w:tcPr>
          <w:p w14:paraId="2E4F9B0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три года и по мере необходимости</w:t>
            </w:r>
          </w:p>
        </w:tc>
        <w:tc>
          <w:tcPr>
            <w:tcW w:w="3282" w:type="dxa"/>
          </w:tcPr>
          <w:p w14:paraId="3EFC3CC1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профилактику коррупционных и иных нарушений </w:t>
            </w:r>
          </w:p>
          <w:p w14:paraId="6DB39BB1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68BE81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</w:tc>
      </w:tr>
      <w:tr w:rsidR="00D64BC2" w:rsidRPr="00D64BC2" w14:paraId="132E921B" w14:textId="77777777" w:rsidTr="001A2C69">
        <w:trPr>
          <w:trHeight w:val="671"/>
        </w:trPr>
        <w:tc>
          <w:tcPr>
            <w:tcW w:w="597" w:type="dxa"/>
          </w:tcPr>
          <w:p w14:paraId="2D926FBA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819" w:type="dxa"/>
          </w:tcPr>
          <w:p w14:paraId="65D500D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Разъяснительные работы с работниками:</w:t>
            </w:r>
          </w:p>
          <w:p w14:paraId="378F3DBC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недопустимости принятия подарков в связи с их должностным поведением;</w:t>
            </w:r>
          </w:p>
          <w:p w14:paraId="0D401D28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недопустимости поведения, которое может восприниматься окружающими как обещание или предложение дачи взятки, либо как согласие на принять взятку или как просьба дачи взятки</w:t>
            </w:r>
          </w:p>
        </w:tc>
        <w:tc>
          <w:tcPr>
            <w:tcW w:w="1343" w:type="dxa"/>
            <w:gridSpan w:val="3"/>
          </w:tcPr>
          <w:p w14:paraId="6FAB426C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3282" w:type="dxa"/>
          </w:tcPr>
          <w:p w14:paraId="1820209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  <w:p w14:paraId="238F4EB2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CAD69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  <w:p w14:paraId="3F96FCC1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6B3DCD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28DBCE63" w14:textId="77777777" w:rsidTr="001A2C69">
        <w:trPr>
          <w:trHeight w:val="671"/>
        </w:trPr>
        <w:tc>
          <w:tcPr>
            <w:tcW w:w="597" w:type="dxa"/>
          </w:tcPr>
          <w:p w14:paraId="7CA7C4DC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819" w:type="dxa"/>
          </w:tcPr>
          <w:p w14:paraId="4B382ED2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всех работников в работе по вопросам формирования антикоррупционного поведения</w:t>
            </w:r>
          </w:p>
        </w:tc>
        <w:tc>
          <w:tcPr>
            <w:tcW w:w="1343" w:type="dxa"/>
            <w:gridSpan w:val="3"/>
          </w:tcPr>
          <w:p w14:paraId="456914B7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82" w:type="dxa"/>
          </w:tcPr>
          <w:p w14:paraId="6B4C95E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  <w:p w14:paraId="7420C96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BC2" w:rsidRPr="00D64BC2" w14:paraId="6BED1EA0" w14:textId="77777777" w:rsidTr="001A2C69">
        <w:trPr>
          <w:trHeight w:val="1895"/>
        </w:trPr>
        <w:tc>
          <w:tcPr>
            <w:tcW w:w="597" w:type="dxa"/>
          </w:tcPr>
          <w:p w14:paraId="13896E94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819" w:type="dxa"/>
          </w:tcPr>
          <w:p w14:paraId="1A63E99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9 декабря мероприятий, посвященных Международному дню борьбы с коррупцией:</w:t>
            </w:r>
          </w:p>
          <w:p w14:paraId="06057784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обсуждение проблемы коррупции среди работников;</w:t>
            </w:r>
          </w:p>
          <w:p w14:paraId="1AC6A9C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исполнения Плана мероприятий по противодействию коррупции.</w:t>
            </w:r>
          </w:p>
          <w:p w14:paraId="526BA17D" w14:textId="77777777" w:rsidR="00D64BC2" w:rsidRPr="00D64BC2" w:rsidRDefault="00D64BC2" w:rsidP="00D64BC2">
            <w:pPr>
              <w:rPr>
                <w:lang w:eastAsia="ru-RU"/>
              </w:rPr>
            </w:pPr>
          </w:p>
        </w:tc>
        <w:tc>
          <w:tcPr>
            <w:tcW w:w="1343" w:type="dxa"/>
            <w:gridSpan w:val="3"/>
          </w:tcPr>
          <w:p w14:paraId="061F17B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282" w:type="dxa"/>
          </w:tcPr>
          <w:p w14:paraId="71DDC97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  <w:p w14:paraId="64875324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8D75C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1E733C41" w14:textId="77777777" w:rsidTr="001A2C69">
        <w:trPr>
          <w:trHeight w:val="481"/>
        </w:trPr>
        <w:tc>
          <w:tcPr>
            <w:tcW w:w="10041" w:type="dxa"/>
            <w:gridSpan w:val="6"/>
          </w:tcPr>
          <w:p w14:paraId="02BCC236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Обеспечение доступа к информации о деятельности общества, установление обратной связи</w:t>
            </w:r>
          </w:p>
        </w:tc>
      </w:tr>
      <w:tr w:rsidR="00D64BC2" w:rsidRPr="00D64BC2" w14:paraId="5881E383" w14:textId="77777777" w:rsidTr="001A2C69">
        <w:trPr>
          <w:trHeight w:val="481"/>
        </w:trPr>
        <w:tc>
          <w:tcPr>
            <w:tcW w:w="597" w:type="dxa"/>
          </w:tcPr>
          <w:p w14:paraId="45DB4AA7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819" w:type="dxa"/>
          </w:tcPr>
          <w:p w14:paraId="08CBCCA0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работников предприятия и граждан при приеме на работу с нормативными документами, регламентирующими вопросы предупреждения и противодействия коррупции в организации, а также с изменениями в политике предприятия по противодействию коррупции. </w:t>
            </w:r>
          </w:p>
        </w:tc>
        <w:tc>
          <w:tcPr>
            <w:tcW w:w="1325" w:type="dxa"/>
            <w:gridSpan w:val="2"/>
          </w:tcPr>
          <w:p w14:paraId="0D75D571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00" w:type="dxa"/>
            <w:gridSpan w:val="2"/>
          </w:tcPr>
          <w:p w14:paraId="7C8A162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по кадрам</w:t>
            </w:r>
          </w:p>
        </w:tc>
      </w:tr>
      <w:tr w:rsidR="00D64BC2" w:rsidRPr="00D64BC2" w14:paraId="1F1DCE43" w14:textId="77777777" w:rsidTr="001A2C69">
        <w:trPr>
          <w:trHeight w:val="671"/>
        </w:trPr>
        <w:tc>
          <w:tcPr>
            <w:tcW w:w="597" w:type="dxa"/>
          </w:tcPr>
          <w:p w14:paraId="0A01FBB9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819" w:type="dxa"/>
          </w:tcPr>
          <w:p w14:paraId="0922A79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Регулярное обновление информации на сайте общества</w:t>
            </w:r>
          </w:p>
        </w:tc>
        <w:tc>
          <w:tcPr>
            <w:tcW w:w="1343" w:type="dxa"/>
            <w:gridSpan w:val="3"/>
          </w:tcPr>
          <w:p w14:paraId="118465B0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82" w:type="dxa"/>
          </w:tcPr>
          <w:p w14:paraId="1F3DC0E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74302823" w14:textId="77777777" w:rsidTr="001A2C69">
        <w:trPr>
          <w:trHeight w:val="429"/>
        </w:trPr>
        <w:tc>
          <w:tcPr>
            <w:tcW w:w="10041" w:type="dxa"/>
            <w:gridSpan w:val="6"/>
          </w:tcPr>
          <w:p w14:paraId="557E953D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Взаимодействие с правоохранительными органами</w:t>
            </w:r>
          </w:p>
        </w:tc>
      </w:tr>
      <w:tr w:rsidR="00D64BC2" w:rsidRPr="00D64BC2" w14:paraId="462209AA" w14:textId="77777777" w:rsidTr="001A2C69">
        <w:trPr>
          <w:trHeight w:val="671"/>
        </w:trPr>
        <w:tc>
          <w:tcPr>
            <w:tcW w:w="597" w:type="dxa"/>
          </w:tcPr>
          <w:p w14:paraId="7680C4E4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819" w:type="dxa"/>
          </w:tcPr>
          <w:p w14:paraId="450E5A8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устранению нарушений антикоррупционного законодательства РФ, причин и условий проявления коррупции в социальной сфере, указанных в судебных актах органов прокуратуры, представлениях правоохранительных органов</w:t>
            </w:r>
          </w:p>
        </w:tc>
        <w:tc>
          <w:tcPr>
            <w:tcW w:w="1343" w:type="dxa"/>
            <w:gridSpan w:val="3"/>
          </w:tcPr>
          <w:p w14:paraId="52B40F6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3282" w:type="dxa"/>
          </w:tcPr>
          <w:p w14:paraId="45AEF47B" w14:textId="5F92BFC7" w:rsid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  <w:p w14:paraId="1BD4144E" w14:textId="77777777" w:rsidR="00506F46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E5F24A" w14:textId="321BB41A" w:rsid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  <w:p w14:paraId="6BD91306" w14:textId="77777777" w:rsidR="00506F46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8CF866" w14:textId="6B779E1B" w:rsidR="00D64BC2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6C989A59" w14:textId="77777777" w:rsidTr="001A2C69">
        <w:trPr>
          <w:trHeight w:val="671"/>
        </w:trPr>
        <w:tc>
          <w:tcPr>
            <w:tcW w:w="597" w:type="dxa"/>
          </w:tcPr>
          <w:p w14:paraId="22D9A9D5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4819" w:type="dxa"/>
          </w:tcPr>
          <w:p w14:paraId="13551983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социальной сфере</w:t>
            </w:r>
          </w:p>
        </w:tc>
        <w:tc>
          <w:tcPr>
            <w:tcW w:w="1343" w:type="dxa"/>
            <w:gridSpan w:val="3"/>
          </w:tcPr>
          <w:p w14:paraId="42C074D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фактов</w:t>
            </w:r>
          </w:p>
          <w:p w14:paraId="6C4FCD3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82" w:type="dxa"/>
          </w:tcPr>
          <w:p w14:paraId="09BCB336" w14:textId="01BBB542" w:rsid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  <w:p w14:paraId="192563FE" w14:textId="77777777" w:rsidR="00506F46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33C296" w14:textId="4A79D7E6" w:rsid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  <w:p w14:paraId="3F5C6E1E" w14:textId="77777777" w:rsidR="00506F46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BCAF2A" w14:textId="66F94F51" w:rsidR="00D64BC2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</w:tbl>
    <w:p w14:paraId="35663C19" w14:textId="77777777" w:rsidR="00D64BC2" w:rsidRDefault="00D64BC2" w:rsidP="004279C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5420ED" w14:textId="77777777" w:rsidR="00690F10" w:rsidRPr="00D64BC2" w:rsidRDefault="00690F10" w:rsidP="004279C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90F10" w:rsidRPr="00D64B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D31AD" w14:textId="77777777" w:rsidR="000859F5" w:rsidRDefault="000859F5">
      <w:r>
        <w:separator/>
      </w:r>
    </w:p>
  </w:endnote>
  <w:endnote w:type="continuationSeparator" w:id="0">
    <w:p w14:paraId="76137771" w14:textId="77777777" w:rsidR="000859F5" w:rsidRDefault="0008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C23D0" w14:textId="77777777" w:rsidR="000859F5" w:rsidRDefault="000859F5">
      <w:r>
        <w:separator/>
      </w:r>
    </w:p>
  </w:footnote>
  <w:footnote w:type="continuationSeparator" w:id="0">
    <w:p w14:paraId="51A6CD67" w14:textId="77777777" w:rsidR="000859F5" w:rsidRDefault="0008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20D3932F" w14:textId="77777777" w:rsidR="00D5009E" w:rsidRPr="00F4667E" w:rsidRDefault="00000000">
        <w:pPr>
          <w:pStyle w:val="a6"/>
          <w:rPr>
            <w:sz w:val="22"/>
          </w:rPr>
        </w:pPr>
      </w:p>
    </w:sdtContent>
  </w:sdt>
  <w:p w14:paraId="6FC228D8" w14:textId="77777777" w:rsidR="00D5009E" w:rsidRDefault="00D500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FD60033A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00"/>
      </w:pPr>
      <w:rPr>
        <w:rFonts w:cs="Times New Roman"/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C1B"/>
    <w:multiLevelType w:val="multilevel"/>
    <w:tmpl w:val="A0903E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" w15:restartNumberingAfterBreak="0">
    <w:nsid w:val="09F881C5"/>
    <w:multiLevelType w:val="multilevel"/>
    <w:tmpl w:val="19F432C0"/>
    <w:lvl w:ilvl="0">
      <w:start w:val="1"/>
      <w:numFmt w:val="decimal"/>
      <w:lvlText w:val="%1."/>
      <w:lvlJc w:val="left"/>
      <w:pPr>
        <w:tabs>
          <w:tab w:val="num" w:pos="4052"/>
        </w:tabs>
        <w:ind w:left="4052" w:hanging="241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"/>
      <w:lvlJc w:val="left"/>
      <w:pPr>
        <w:tabs>
          <w:tab w:val="num" w:pos="4640"/>
        </w:tabs>
        <w:ind w:left="4640" w:hanging="24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"/>
      <w:lvlJc w:val="left"/>
      <w:pPr>
        <w:tabs>
          <w:tab w:val="num" w:pos="5221"/>
        </w:tabs>
        <w:ind w:left="5221" w:hanging="24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"/>
      <w:lvlJc w:val="left"/>
      <w:pPr>
        <w:tabs>
          <w:tab w:val="num" w:pos="5801"/>
        </w:tabs>
        <w:ind w:left="5801" w:hanging="240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"/>
      <w:lvlJc w:val="left"/>
      <w:pPr>
        <w:tabs>
          <w:tab w:val="num" w:pos="6382"/>
        </w:tabs>
        <w:ind w:left="6382" w:hanging="240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"/>
      <w:lvlJc w:val="left"/>
      <w:pPr>
        <w:tabs>
          <w:tab w:val="num" w:pos="6963"/>
        </w:tabs>
        <w:ind w:left="6963" w:hanging="240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"/>
      <w:lvlJc w:val="left"/>
      <w:pPr>
        <w:tabs>
          <w:tab w:val="num" w:pos="7543"/>
        </w:tabs>
        <w:ind w:left="7543" w:hanging="240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"/>
      <w:lvlJc w:val="left"/>
      <w:pPr>
        <w:tabs>
          <w:tab w:val="num" w:pos="8124"/>
        </w:tabs>
        <w:ind w:left="8124" w:hanging="240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"/>
      <w:lvlJc w:val="left"/>
      <w:pPr>
        <w:tabs>
          <w:tab w:val="num" w:pos="8705"/>
        </w:tabs>
        <w:ind w:left="8705" w:hanging="24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A4F3632"/>
    <w:multiLevelType w:val="multilevel"/>
    <w:tmpl w:val="B9EC2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2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5" w15:restartNumberingAfterBreak="0">
    <w:nsid w:val="17D32164"/>
    <w:multiLevelType w:val="hybridMultilevel"/>
    <w:tmpl w:val="02944638"/>
    <w:lvl w:ilvl="0" w:tplc="DA581F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03352A6"/>
    <w:multiLevelType w:val="multilevel"/>
    <w:tmpl w:val="F5509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A239CA0"/>
    <w:multiLevelType w:val="multilevel"/>
    <w:tmpl w:val="62AD6C1F"/>
    <w:lvl w:ilvl="0">
      <w:start w:val="1"/>
      <w:numFmt w:val="decimal"/>
      <w:lvlText w:val="%1"/>
      <w:lvlJc w:val="left"/>
      <w:pPr>
        <w:tabs>
          <w:tab w:val="num" w:pos="112"/>
        </w:tabs>
        <w:ind w:left="112" w:hanging="365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  <w:pPr>
        <w:tabs>
          <w:tab w:val="num" w:pos="360"/>
        </w:tabs>
        <w:ind w:left="112" w:firstLine="30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"/>
      <w:lvlJc w:val="left"/>
      <w:pPr>
        <w:tabs>
          <w:tab w:val="num" w:pos="2069"/>
        </w:tabs>
        <w:ind w:left="2069" w:hanging="365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"/>
      <w:lvlJc w:val="left"/>
      <w:pPr>
        <w:tabs>
          <w:tab w:val="num" w:pos="3043"/>
        </w:tabs>
        <w:ind w:left="3043" w:hanging="365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"/>
      <w:lvlJc w:val="left"/>
      <w:pPr>
        <w:tabs>
          <w:tab w:val="num" w:pos="4018"/>
        </w:tabs>
        <w:ind w:left="4018" w:hanging="365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"/>
      <w:lvlJc w:val="left"/>
      <w:pPr>
        <w:tabs>
          <w:tab w:val="num" w:pos="4993"/>
        </w:tabs>
        <w:ind w:left="4993" w:hanging="365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"/>
      <w:lvlJc w:val="left"/>
      <w:pPr>
        <w:tabs>
          <w:tab w:val="num" w:pos="5967"/>
        </w:tabs>
        <w:ind w:left="5967" w:hanging="365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"/>
      <w:lvlJc w:val="left"/>
      <w:pPr>
        <w:tabs>
          <w:tab w:val="num" w:pos="6942"/>
        </w:tabs>
        <w:ind w:left="6942" w:hanging="365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"/>
      <w:lvlJc w:val="left"/>
      <w:pPr>
        <w:tabs>
          <w:tab w:val="num" w:pos="7917"/>
        </w:tabs>
        <w:ind w:left="7917" w:hanging="365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E0230"/>
    <w:multiLevelType w:val="hybridMultilevel"/>
    <w:tmpl w:val="7FA8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36ADC"/>
    <w:multiLevelType w:val="hybridMultilevel"/>
    <w:tmpl w:val="D57A2292"/>
    <w:lvl w:ilvl="0" w:tplc="BB924350">
      <w:start w:val="3"/>
      <w:numFmt w:val="decimal"/>
      <w:lvlText w:val="%1."/>
      <w:lvlJc w:val="left"/>
      <w:pPr>
        <w:ind w:left="4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2" w:hanging="360"/>
      </w:pPr>
    </w:lvl>
    <w:lvl w:ilvl="2" w:tplc="0419001B" w:tentative="1">
      <w:start w:val="1"/>
      <w:numFmt w:val="lowerRoman"/>
      <w:lvlText w:val="%3."/>
      <w:lvlJc w:val="right"/>
      <w:pPr>
        <w:ind w:left="5852" w:hanging="180"/>
      </w:pPr>
    </w:lvl>
    <w:lvl w:ilvl="3" w:tplc="0419000F" w:tentative="1">
      <w:start w:val="1"/>
      <w:numFmt w:val="decimal"/>
      <w:lvlText w:val="%4."/>
      <w:lvlJc w:val="left"/>
      <w:pPr>
        <w:ind w:left="6572" w:hanging="360"/>
      </w:pPr>
    </w:lvl>
    <w:lvl w:ilvl="4" w:tplc="04190019" w:tentative="1">
      <w:start w:val="1"/>
      <w:numFmt w:val="lowerLetter"/>
      <w:lvlText w:val="%5."/>
      <w:lvlJc w:val="left"/>
      <w:pPr>
        <w:ind w:left="7292" w:hanging="360"/>
      </w:pPr>
    </w:lvl>
    <w:lvl w:ilvl="5" w:tplc="0419001B" w:tentative="1">
      <w:start w:val="1"/>
      <w:numFmt w:val="lowerRoman"/>
      <w:lvlText w:val="%6."/>
      <w:lvlJc w:val="right"/>
      <w:pPr>
        <w:ind w:left="8012" w:hanging="180"/>
      </w:pPr>
    </w:lvl>
    <w:lvl w:ilvl="6" w:tplc="0419000F" w:tentative="1">
      <w:start w:val="1"/>
      <w:numFmt w:val="decimal"/>
      <w:lvlText w:val="%7."/>
      <w:lvlJc w:val="left"/>
      <w:pPr>
        <w:ind w:left="8732" w:hanging="360"/>
      </w:pPr>
    </w:lvl>
    <w:lvl w:ilvl="7" w:tplc="04190019" w:tentative="1">
      <w:start w:val="1"/>
      <w:numFmt w:val="lowerLetter"/>
      <w:lvlText w:val="%8."/>
      <w:lvlJc w:val="left"/>
      <w:pPr>
        <w:ind w:left="9452" w:hanging="360"/>
      </w:pPr>
    </w:lvl>
    <w:lvl w:ilvl="8" w:tplc="0419001B" w:tentative="1">
      <w:start w:val="1"/>
      <w:numFmt w:val="lowerRoman"/>
      <w:lvlText w:val="%9."/>
      <w:lvlJc w:val="right"/>
      <w:pPr>
        <w:ind w:left="10172" w:hanging="180"/>
      </w:pPr>
    </w:lvl>
  </w:abstractNum>
  <w:abstractNum w:abstractNumId="11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27825"/>
    <w:multiLevelType w:val="multilevel"/>
    <w:tmpl w:val="174D266D"/>
    <w:lvl w:ilvl="0">
      <w:start w:val="2"/>
      <w:numFmt w:val="decimal"/>
      <w:lvlText w:val="%1"/>
      <w:lvlJc w:val="left"/>
      <w:pPr>
        <w:tabs>
          <w:tab w:val="num" w:pos="112"/>
        </w:tabs>
        <w:ind w:left="112" w:hanging="361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  <w:pPr>
        <w:tabs>
          <w:tab w:val="num" w:pos="360"/>
        </w:tabs>
        <w:ind w:left="112" w:firstLine="30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"/>
      <w:lvlJc w:val="left"/>
      <w:pPr>
        <w:tabs>
          <w:tab w:val="num" w:pos="2069"/>
        </w:tabs>
        <w:ind w:left="2069" w:hanging="361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"/>
      <w:lvlJc w:val="left"/>
      <w:pPr>
        <w:tabs>
          <w:tab w:val="num" w:pos="3043"/>
        </w:tabs>
        <w:ind w:left="3043" w:hanging="361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"/>
      <w:lvlJc w:val="left"/>
      <w:pPr>
        <w:tabs>
          <w:tab w:val="num" w:pos="4018"/>
        </w:tabs>
        <w:ind w:left="4018" w:hanging="361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"/>
      <w:lvlJc w:val="left"/>
      <w:pPr>
        <w:tabs>
          <w:tab w:val="num" w:pos="4993"/>
        </w:tabs>
        <w:ind w:left="4993" w:hanging="361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"/>
      <w:lvlJc w:val="left"/>
      <w:pPr>
        <w:tabs>
          <w:tab w:val="num" w:pos="5967"/>
        </w:tabs>
        <w:ind w:left="5967" w:hanging="361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"/>
      <w:lvlJc w:val="left"/>
      <w:pPr>
        <w:tabs>
          <w:tab w:val="num" w:pos="6942"/>
        </w:tabs>
        <w:ind w:left="6942" w:hanging="361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"/>
      <w:lvlJc w:val="left"/>
      <w:pPr>
        <w:tabs>
          <w:tab w:val="num" w:pos="7917"/>
        </w:tabs>
        <w:ind w:left="7917" w:hanging="361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6E8A6B6E"/>
    <w:multiLevelType w:val="hybridMultilevel"/>
    <w:tmpl w:val="9536E40E"/>
    <w:lvl w:ilvl="0" w:tplc="1E16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4A21AE"/>
    <w:multiLevelType w:val="multilevel"/>
    <w:tmpl w:val="6878D122"/>
    <w:lvl w:ilvl="0">
      <w:start w:val="1"/>
      <w:numFmt w:val="decimal"/>
      <w:lvlText w:val="%1"/>
      <w:lvlJc w:val="left"/>
      <w:pPr>
        <w:tabs>
          <w:tab w:val="num" w:pos="112"/>
        </w:tabs>
        <w:ind w:left="112" w:hanging="361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  <w:pPr>
        <w:tabs>
          <w:tab w:val="num" w:pos="360"/>
        </w:tabs>
        <w:ind w:left="112" w:firstLine="30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"/>
      <w:lvlJc w:val="left"/>
      <w:pPr>
        <w:tabs>
          <w:tab w:val="num" w:pos="2069"/>
        </w:tabs>
        <w:ind w:left="2069" w:hanging="361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"/>
      <w:lvlJc w:val="left"/>
      <w:pPr>
        <w:tabs>
          <w:tab w:val="num" w:pos="3043"/>
        </w:tabs>
        <w:ind w:left="3043" w:hanging="361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"/>
      <w:lvlJc w:val="left"/>
      <w:pPr>
        <w:tabs>
          <w:tab w:val="num" w:pos="4018"/>
        </w:tabs>
        <w:ind w:left="4018" w:hanging="361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"/>
      <w:lvlJc w:val="left"/>
      <w:pPr>
        <w:tabs>
          <w:tab w:val="num" w:pos="4993"/>
        </w:tabs>
        <w:ind w:left="4993" w:hanging="361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"/>
      <w:lvlJc w:val="left"/>
      <w:pPr>
        <w:tabs>
          <w:tab w:val="num" w:pos="5967"/>
        </w:tabs>
        <w:ind w:left="5967" w:hanging="361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"/>
      <w:lvlJc w:val="left"/>
      <w:pPr>
        <w:tabs>
          <w:tab w:val="num" w:pos="6942"/>
        </w:tabs>
        <w:ind w:left="6942" w:hanging="361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"/>
      <w:lvlJc w:val="left"/>
      <w:pPr>
        <w:tabs>
          <w:tab w:val="num" w:pos="7917"/>
        </w:tabs>
        <w:ind w:left="7917" w:hanging="361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79A46E1B"/>
    <w:multiLevelType w:val="hybridMultilevel"/>
    <w:tmpl w:val="E2AA2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78615">
    <w:abstractNumId w:val="5"/>
  </w:num>
  <w:num w:numId="2" w16cid:durableId="1325278661">
    <w:abstractNumId w:val="16"/>
  </w:num>
  <w:num w:numId="3" w16cid:durableId="1116631982">
    <w:abstractNumId w:val="0"/>
    <w:lvlOverride w:ilvl="0">
      <w:startOverride w:val="1"/>
    </w:lvlOverride>
  </w:num>
  <w:num w:numId="4" w16cid:durableId="1112087218">
    <w:abstractNumId w:val="14"/>
  </w:num>
  <w:num w:numId="5" w16cid:durableId="1094129351">
    <w:abstractNumId w:val="6"/>
  </w:num>
  <w:num w:numId="6" w16cid:durableId="1816291223">
    <w:abstractNumId w:val="8"/>
  </w:num>
  <w:num w:numId="7" w16cid:durableId="250434371">
    <w:abstractNumId w:val="1"/>
  </w:num>
  <w:num w:numId="8" w16cid:durableId="2038696258">
    <w:abstractNumId w:val="11"/>
  </w:num>
  <w:num w:numId="9" w16cid:durableId="545219771">
    <w:abstractNumId w:val="12"/>
  </w:num>
  <w:num w:numId="10" w16cid:durableId="820314355">
    <w:abstractNumId w:val="4"/>
  </w:num>
  <w:num w:numId="11" w16cid:durableId="1331323704">
    <w:abstractNumId w:val="9"/>
  </w:num>
  <w:num w:numId="12" w16cid:durableId="1019550849">
    <w:abstractNumId w:val="7"/>
  </w:num>
  <w:num w:numId="13" w16cid:durableId="838812671">
    <w:abstractNumId w:val="15"/>
  </w:num>
  <w:num w:numId="14" w16cid:durableId="739643636">
    <w:abstractNumId w:val="13"/>
  </w:num>
  <w:num w:numId="15" w16cid:durableId="1308852097">
    <w:abstractNumId w:val="3"/>
  </w:num>
  <w:num w:numId="16" w16cid:durableId="1576937253">
    <w:abstractNumId w:val="10"/>
  </w:num>
  <w:num w:numId="17" w16cid:durableId="1509518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91"/>
    <w:rsid w:val="00052E5F"/>
    <w:rsid w:val="00067BCA"/>
    <w:rsid w:val="00084E1E"/>
    <w:rsid w:val="000859F5"/>
    <w:rsid w:val="000A0586"/>
    <w:rsid w:val="000E360E"/>
    <w:rsid w:val="00117FB7"/>
    <w:rsid w:val="00141491"/>
    <w:rsid w:val="00142CBF"/>
    <w:rsid w:val="00185CE1"/>
    <w:rsid w:val="001A2C69"/>
    <w:rsid w:val="001A7CC0"/>
    <w:rsid w:val="001E2084"/>
    <w:rsid w:val="001F5ADC"/>
    <w:rsid w:val="001F673B"/>
    <w:rsid w:val="0023580D"/>
    <w:rsid w:val="00237CE0"/>
    <w:rsid w:val="002539C5"/>
    <w:rsid w:val="00276CEF"/>
    <w:rsid w:val="002D063F"/>
    <w:rsid w:val="00311491"/>
    <w:rsid w:val="00316949"/>
    <w:rsid w:val="0038044A"/>
    <w:rsid w:val="00386B7A"/>
    <w:rsid w:val="003A0CAC"/>
    <w:rsid w:val="003A3ED2"/>
    <w:rsid w:val="003F7639"/>
    <w:rsid w:val="00411BF3"/>
    <w:rsid w:val="004279C8"/>
    <w:rsid w:val="00433D9D"/>
    <w:rsid w:val="00462897"/>
    <w:rsid w:val="005064FC"/>
    <w:rsid w:val="00506F46"/>
    <w:rsid w:val="0053129B"/>
    <w:rsid w:val="00545CEE"/>
    <w:rsid w:val="005748DE"/>
    <w:rsid w:val="005762CC"/>
    <w:rsid w:val="00576C7E"/>
    <w:rsid w:val="005A0389"/>
    <w:rsid w:val="005B1261"/>
    <w:rsid w:val="00626A1F"/>
    <w:rsid w:val="0063417B"/>
    <w:rsid w:val="006722E1"/>
    <w:rsid w:val="006771C2"/>
    <w:rsid w:val="00690F10"/>
    <w:rsid w:val="006A7288"/>
    <w:rsid w:val="006E649C"/>
    <w:rsid w:val="00712904"/>
    <w:rsid w:val="00722256"/>
    <w:rsid w:val="0073427F"/>
    <w:rsid w:val="00747884"/>
    <w:rsid w:val="00747937"/>
    <w:rsid w:val="00753C55"/>
    <w:rsid w:val="0077786B"/>
    <w:rsid w:val="007C3080"/>
    <w:rsid w:val="007C6096"/>
    <w:rsid w:val="007D7B3A"/>
    <w:rsid w:val="008173E1"/>
    <w:rsid w:val="0084124C"/>
    <w:rsid w:val="00845FC6"/>
    <w:rsid w:val="00874260"/>
    <w:rsid w:val="008C7660"/>
    <w:rsid w:val="009133FD"/>
    <w:rsid w:val="00952F41"/>
    <w:rsid w:val="009862CC"/>
    <w:rsid w:val="009C49F6"/>
    <w:rsid w:val="009D1153"/>
    <w:rsid w:val="00A229C2"/>
    <w:rsid w:val="00A22E0D"/>
    <w:rsid w:val="00A51BB2"/>
    <w:rsid w:val="00AA3F41"/>
    <w:rsid w:val="00AC3206"/>
    <w:rsid w:val="00B40F82"/>
    <w:rsid w:val="00B5294E"/>
    <w:rsid w:val="00BB63BA"/>
    <w:rsid w:val="00BB7838"/>
    <w:rsid w:val="00C00941"/>
    <w:rsid w:val="00C121A5"/>
    <w:rsid w:val="00C16515"/>
    <w:rsid w:val="00C2407D"/>
    <w:rsid w:val="00C77B32"/>
    <w:rsid w:val="00D106C8"/>
    <w:rsid w:val="00D32BDD"/>
    <w:rsid w:val="00D5009E"/>
    <w:rsid w:val="00D51714"/>
    <w:rsid w:val="00D64BC2"/>
    <w:rsid w:val="00D71039"/>
    <w:rsid w:val="00E10F34"/>
    <w:rsid w:val="00E20C3E"/>
    <w:rsid w:val="00E26A63"/>
    <w:rsid w:val="00E41CBE"/>
    <w:rsid w:val="00F54146"/>
    <w:rsid w:val="00F75784"/>
    <w:rsid w:val="00F9748D"/>
    <w:rsid w:val="00FD3911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7B67"/>
  <w15:chartTrackingRefBased/>
  <w15:docId w15:val="{A68BE8E7-0233-4F0C-9C98-71F1CBE0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45FC6"/>
    <w:pPr>
      <w:ind w:left="720"/>
      <w:contextualSpacing/>
    </w:pPr>
  </w:style>
  <w:style w:type="paragraph" w:styleId="a5">
    <w:name w:val="No Spacing"/>
    <w:uiPriority w:val="1"/>
    <w:qFormat/>
    <w:rsid w:val="00BB7838"/>
  </w:style>
  <w:style w:type="paragraph" w:customStyle="1" w:styleId="ConsNormal">
    <w:name w:val="ConsNormal"/>
    <w:rsid w:val="00E10F3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5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009E"/>
    <w:pPr>
      <w:tabs>
        <w:tab w:val="center" w:pos="4677"/>
        <w:tab w:val="right" w:pos="9355"/>
      </w:tabs>
      <w:jc w:val="center"/>
    </w:pPr>
    <w:rPr>
      <w:rFonts w:ascii="Times New Roman" w:eastAsia="Times New Roman" w:hAnsi="Times New Roman" w:cs="Calibri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D5009E"/>
    <w:rPr>
      <w:rFonts w:ascii="Times New Roman" w:eastAsia="Times New Roman" w:hAnsi="Times New Roman" w:cs="Calibri"/>
      <w:sz w:val="28"/>
    </w:rPr>
  </w:style>
  <w:style w:type="character" w:styleId="a8">
    <w:name w:val="Hyperlink"/>
    <w:basedOn w:val="a0"/>
    <w:uiPriority w:val="99"/>
    <w:unhideWhenUsed/>
    <w:rsid w:val="00D5009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009E"/>
    <w:rPr>
      <w:color w:val="605E5C"/>
      <w:shd w:val="clear" w:color="auto" w:fill="E1DFDD"/>
    </w:rPr>
  </w:style>
  <w:style w:type="paragraph" w:customStyle="1" w:styleId="ConsPlusNonformat">
    <w:name w:val="ConsPlusNonformat"/>
    <w:rsid w:val="006A72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9133FD"/>
  </w:style>
  <w:style w:type="paragraph" w:styleId="aa">
    <w:name w:val="Normal (Web)"/>
    <w:basedOn w:val="a"/>
    <w:uiPriority w:val="99"/>
    <w:unhideWhenUsed/>
    <w:rsid w:val="009133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5762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5762C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652E-33CE-4E3D-92A2-6ADD2DCE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Алина Трофименкова</cp:lastModifiedBy>
  <cp:revision>80</cp:revision>
  <cp:lastPrinted>2025-09-02T12:24:00Z</cp:lastPrinted>
  <dcterms:created xsi:type="dcterms:W3CDTF">2025-07-25T09:29:00Z</dcterms:created>
  <dcterms:modified xsi:type="dcterms:W3CDTF">2025-09-16T11:10:00Z</dcterms:modified>
</cp:coreProperties>
</file>