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2AAF" w14:textId="49BB5C94"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УТВЕРЖДЕНО</w:t>
      </w:r>
    </w:p>
    <w:p w14:paraId="4465466D"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приказом генерального директора </w:t>
      </w:r>
    </w:p>
    <w:p w14:paraId="7C4BAF0B"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ОАО «</w:t>
      </w:r>
      <w:proofErr w:type="spellStart"/>
      <w:r w:rsidRPr="0077786B">
        <w:rPr>
          <w:rFonts w:ascii="Times New Roman" w:eastAsia="Times New Roman" w:hAnsi="Times New Roman" w:cs="Times New Roman"/>
          <w:sz w:val="24"/>
          <w:szCs w:val="24"/>
          <w:lang w:eastAsia="ru-RU"/>
        </w:rPr>
        <w:t>Консервсушпрод</w:t>
      </w:r>
      <w:proofErr w:type="spellEnd"/>
      <w:r w:rsidRPr="0077786B">
        <w:rPr>
          <w:rFonts w:ascii="Times New Roman" w:eastAsia="Times New Roman" w:hAnsi="Times New Roman" w:cs="Times New Roman"/>
          <w:sz w:val="24"/>
          <w:szCs w:val="24"/>
          <w:lang w:eastAsia="ru-RU"/>
        </w:rPr>
        <w:t xml:space="preserve">» </w:t>
      </w:r>
    </w:p>
    <w:p w14:paraId="4E5DCA73" w14:textId="41E04DEE" w:rsidR="006A7288" w:rsidRPr="006A7288" w:rsidRDefault="004279C8" w:rsidP="004279C8">
      <w:pPr>
        <w:pStyle w:val="a5"/>
        <w:jc w:val="center"/>
        <w:rPr>
          <w:b/>
        </w:rPr>
      </w:pPr>
      <w:r>
        <w:rPr>
          <w:rFonts w:ascii="Times New Roman" w:eastAsia="Times New Roman" w:hAnsi="Times New Roman" w:cs="Times New Roman"/>
          <w:sz w:val="24"/>
          <w:szCs w:val="24"/>
          <w:lang w:eastAsia="ru-RU"/>
        </w:rPr>
        <w:t xml:space="preserve">                                                            </w:t>
      </w:r>
      <w:r w:rsidRPr="007778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321П</w:t>
      </w:r>
      <w:r w:rsidRPr="0077786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05 сентября </w:t>
      </w:r>
      <w:r w:rsidRPr="0077786B">
        <w:rPr>
          <w:rFonts w:ascii="Times New Roman" w:eastAsia="Times New Roman" w:hAnsi="Times New Roman" w:cs="Times New Roman"/>
          <w:sz w:val="24"/>
          <w:szCs w:val="24"/>
          <w:lang w:eastAsia="ru-RU"/>
        </w:rPr>
        <w:t>2025года</w:t>
      </w:r>
    </w:p>
    <w:p w14:paraId="1652A7B7" w14:textId="77777777" w:rsidR="006A7288" w:rsidRDefault="006A7288" w:rsidP="006A7288">
      <w:pPr>
        <w:jc w:val="center"/>
        <w:rPr>
          <w:rFonts w:ascii="Times New Roman" w:hAnsi="Times New Roman" w:cs="Times New Roman"/>
          <w:sz w:val="28"/>
          <w:szCs w:val="28"/>
        </w:rPr>
      </w:pPr>
    </w:p>
    <w:p w14:paraId="116C97BE" w14:textId="77777777" w:rsidR="006A7288" w:rsidRDefault="006A7288" w:rsidP="006A7288">
      <w:pPr>
        <w:jc w:val="center"/>
        <w:rPr>
          <w:rFonts w:ascii="Times New Roman" w:hAnsi="Times New Roman" w:cs="Times New Roman"/>
          <w:sz w:val="28"/>
          <w:szCs w:val="28"/>
        </w:rPr>
      </w:pPr>
    </w:p>
    <w:p w14:paraId="675A810D" w14:textId="7BF8C363" w:rsidR="006A7288" w:rsidRPr="006A7288" w:rsidRDefault="006A7288" w:rsidP="006A7288">
      <w:pPr>
        <w:jc w:val="center"/>
        <w:rPr>
          <w:rFonts w:ascii="Times New Roman" w:hAnsi="Times New Roman" w:cs="Times New Roman"/>
          <w:b/>
          <w:bCs/>
        </w:rPr>
      </w:pPr>
      <w:bookmarkStart w:id="0" w:name="_Hlk204599480"/>
      <w:bookmarkStart w:id="1" w:name="_Hlk204604172"/>
      <w:r w:rsidRPr="006A7288">
        <w:rPr>
          <w:rFonts w:ascii="Times New Roman" w:hAnsi="Times New Roman" w:cs="Times New Roman"/>
          <w:b/>
          <w:bCs/>
        </w:rPr>
        <w:t>Порядок информирования работодателя</w:t>
      </w:r>
    </w:p>
    <w:p w14:paraId="1615C7D6" w14:textId="77777777" w:rsidR="006A7288" w:rsidRPr="006A7288" w:rsidRDefault="006A7288" w:rsidP="006A7288">
      <w:pPr>
        <w:jc w:val="center"/>
        <w:rPr>
          <w:rFonts w:ascii="Times New Roman" w:hAnsi="Times New Roman" w:cs="Times New Roman"/>
          <w:b/>
          <w:bCs/>
        </w:rPr>
      </w:pPr>
      <w:r w:rsidRPr="006A7288">
        <w:rPr>
          <w:rFonts w:ascii="Times New Roman" w:hAnsi="Times New Roman" w:cs="Times New Roman"/>
          <w:b/>
          <w:bCs/>
        </w:rPr>
        <w:t>о ставшей известной работнику информации о случаях совершения</w:t>
      </w:r>
    </w:p>
    <w:p w14:paraId="5CA016BC" w14:textId="77547FF2" w:rsidR="006A7288" w:rsidRPr="006A7288" w:rsidRDefault="006A7288" w:rsidP="006A7288">
      <w:pPr>
        <w:pStyle w:val="ConsPlusNonformat"/>
        <w:ind w:left="426" w:hanging="284"/>
        <w:jc w:val="center"/>
        <w:rPr>
          <w:rFonts w:ascii="Times New Roman" w:hAnsi="Times New Roman" w:cs="Times New Roman"/>
          <w:b/>
          <w:bCs/>
          <w:sz w:val="22"/>
          <w:szCs w:val="22"/>
        </w:rPr>
      </w:pPr>
      <w:r w:rsidRPr="006A7288">
        <w:rPr>
          <w:rFonts w:ascii="Times New Roman" w:hAnsi="Times New Roman" w:cs="Times New Roman"/>
          <w:b/>
          <w:bCs/>
          <w:sz w:val="22"/>
          <w:szCs w:val="22"/>
        </w:rPr>
        <w:t>коррупционных правонарушений</w:t>
      </w:r>
      <w:bookmarkEnd w:id="0"/>
      <w:r w:rsidRPr="006A7288">
        <w:rPr>
          <w:rFonts w:ascii="Times New Roman" w:hAnsi="Times New Roman" w:cs="Times New Roman"/>
          <w:b/>
          <w:bCs/>
          <w:sz w:val="22"/>
          <w:szCs w:val="22"/>
        </w:rPr>
        <w:t xml:space="preserve"> в Открытом акционерном обществе «Консервсушпрод»</w:t>
      </w:r>
    </w:p>
    <w:bookmarkEnd w:id="1"/>
    <w:p w14:paraId="04951AC5" w14:textId="77777777" w:rsidR="006A7288" w:rsidRPr="00F72FAA" w:rsidRDefault="006A7288" w:rsidP="006A7288">
      <w:pPr>
        <w:jc w:val="center"/>
        <w:rPr>
          <w:rFonts w:ascii="Times New Roman" w:hAnsi="Times New Roman" w:cs="Times New Roman"/>
          <w:sz w:val="28"/>
          <w:szCs w:val="28"/>
        </w:rPr>
      </w:pPr>
    </w:p>
    <w:p w14:paraId="67309D54" w14:textId="77777777" w:rsidR="006A7288" w:rsidRPr="006A7288" w:rsidRDefault="006A7288" w:rsidP="006A7288">
      <w:pPr>
        <w:jc w:val="center"/>
        <w:rPr>
          <w:rFonts w:ascii="Times New Roman" w:hAnsi="Times New Roman" w:cs="Times New Roman"/>
        </w:rPr>
      </w:pPr>
      <w:r w:rsidRPr="00AC3206">
        <w:rPr>
          <w:rFonts w:ascii="Times New Roman" w:hAnsi="Times New Roman" w:cs="Times New Roman"/>
          <w:b/>
          <w:bCs/>
        </w:rPr>
        <w:t>1.Общие положения</w:t>
      </w:r>
    </w:p>
    <w:p w14:paraId="4F108E55" w14:textId="77777777" w:rsidR="006A7288" w:rsidRPr="006A7288" w:rsidRDefault="006A7288" w:rsidP="006A7288">
      <w:pPr>
        <w:jc w:val="center"/>
        <w:rPr>
          <w:rFonts w:ascii="Times New Roman" w:hAnsi="Times New Roman" w:cs="Times New Roman"/>
          <w:b/>
        </w:rPr>
      </w:pPr>
    </w:p>
    <w:p w14:paraId="49314585" w14:textId="7172719B" w:rsidR="006A7288" w:rsidRPr="006A7288" w:rsidRDefault="006A7288" w:rsidP="006A7288">
      <w:pPr>
        <w:ind w:firstLine="708"/>
        <w:jc w:val="both"/>
        <w:rPr>
          <w:rFonts w:ascii="Times New Roman" w:eastAsia="Calibri" w:hAnsi="Times New Roman" w:cs="Times New Roman"/>
        </w:rPr>
      </w:pPr>
      <w:r w:rsidRPr="006A7288">
        <w:rPr>
          <w:rFonts w:ascii="Times New Roman" w:hAnsi="Times New Roman" w:cs="Times New Roman"/>
        </w:rPr>
        <w:t xml:space="preserve">1.1.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w:t>
      </w:r>
      <w:r w:rsidR="00185CE1" w:rsidRPr="006A7288">
        <w:rPr>
          <w:rFonts w:ascii="Times New Roman" w:hAnsi="Times New Roman" w:cs="Times New Roman"/>
        </w:rPr>
        <w:t xml:space="preserve">деятельности </w:t>
      </w:r>
      <w:r w:rsidR="00185CE1" w:rsidRPr="006A7288">
        <w:rPr>
          <w:rFonts w:ascii="Times New Roman" w:eastAsia="Calibri" w:hAnsi="Times New Roman" w:cs="Times New Roman"/>
        </w:rPr>
        <w:t>ОАО</w:t>
      </w:r>
      <w:r>
        <w:rPr>
          <w:rFonts w:ascii="Times New Roman" w:eastAsia="Calibri" w:hAnsi="Times New Roman" w:cs="Times New Roman"/>
        </w:rPr>
        <w:t xml:space="preserve"> «</w:t>
      </w:r>
      <w:r w:rsidR="00185CE1">
        <w:rPr>
          <w:rFonts w:ascii="Times New Roman" w:eastAsia="Calibri" w:hAnsi="Times New Roman" w:cs="Times New Roman"/>
        </w:rPr>
        <w:t xml:space="preserve">Консервсушпрод» </w:t>
      </w:r>
      <w:r w:rsidR="00185CE1" w:rsidRPr="006A7288">
        <w:rPr>
          <w:rFonts w:ascii="Times New Roman" w:eastAsia="Calibri" w:hAnsi="Times New Roman" w:cs="Times New Roman"/>
        </w:rPr>
        <w:t>(</w:t>
      </w:r>
      <w:r w:rsidRPr="006A7288">
        <w:rPr>
          <w:rFonts w:ascii="Times New Roman" w:eastAsia="Calibri" w:hAnsi="Times New Roman" w:cs="Times New Roman"/>
        </w:rPr>
        <w:t>далее ‒ </w:t>
      </w:r>
      <w:r>
        <w:rPr>
          <w:rFonts w:ascii="Times New Roman" w:eastAsia="Calibri" w:hAnsi="Times New Roman" w:cs="Times New Roman"/>
        </w:rPr>
        <w:t>Общество</w:t>
      </w:r>
      <w:r w:rsidRPr="006A7288">
        <w:rPr>
          <w:rFonts w:ascii="Times New Roman" w:eastAsia="Calibri" w:hAnsi="Times New Roman" w:cs="Times New Roman"/>
        </w:rPr>
        <w:t>).</w:t>
      </w:r>
    </w:p>
    <w:p w14:paraId="0244D5B6" w14:textId="338AC6E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1.2. Основными задачами работы с обращениями граждан о проявлениях коррупции в деятельности </w:t>
      </w:r>
      <w:bookmarkStart w:id="2" w:name="_Hlk204599157"/>
      <w:r w:rsidR="00185CE1">
        <w:rPr>
          <w:rFonts w:ascii="Times New Roman" w:hAnsi="Times New Roman" w:cs="Times New Roman"/>
        </w:rPr>
        <w:t>Общества</w:t>
      </w:r>
      <w:bookmarkEnd w:id="2"/>
      <w:r w:rsidRPr="006A7288">
        <w:rPr>
          <w:rFonts w:ascii="Times New Roman" w:hAnsi="Times New Roman" w:cs="Times New Roman"/>
        </w:rPr>
        <w:t xml:space="preserve"> являются обеспечение приема указанных обращений, анализ, объективное рассмотрение этих обращений, учет информации, поступающей от работников.</w:t>
      </w:r>
    </w:p>
    <w:p w14:paraId="25C76B27" w14:textId="4136C8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1.3.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w:t>
      </w:r>
      <w:r w:rsidR="00185CE1" w:rsidRPr="00185CE1">
        <w:rPr>
          <w:rFonts w:ascii="Times New Roman" w:hAnsi="Times New Roman" w:cs="Times New Roman"/>
        </w:rPr>
        <w:t>Общества</w:t>
      </w:r>
      <w:r w:rsidR="00185CE1" w:rsidRPr="006A7288">
        <w:rPr>
          <w:rFonts w:ascii="Times New Roman" w:hAnsi="Times New Roman" w:cs="Times New Roman"/>
        </w:rPr>
        <w:t xml:space="preserve"> осуществляет</w:t>
      </w:r>
      <w:r w:rsidR="00185CE1">
        <w:rPr>
          <w:rFonts w:ascii="Times New Roman" w:hAnsi="Times New Roman" w:cs="Times New Roman"/>
        </w:rPr>
        <w:t xml:space="preserve"> </w:t>
      </w:r>
      <w:r w:rsidRPr="006A7288">
        <w:rPr>
          <w:rFonts w:ascii="Times New Roman" w:hAnsi="Times New Roman" w:cs="Times New Roman"/>
        </w:rPr>
        <w:t xml:space="preserve">ответственный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6E668E4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1.4. При рассмотрении поступивших обращений сотрудников не допускается разглашение сведений, касающихся частной жизни сотрудников, без их согласия.</w:t>
      </w:r>
    </w:p>
    <w:p w14:paraId="6F6E670E" w14:textId="1F376FA4"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1.5.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 а также рассмотрение обращений о проявлениях коррупции в деятельности </w:t>
      </w:r>
      <w:r w:rsidR="00185CE1" w:rsidRPr="00185CE1">
        <w:rPr>
          <w:rFonts w:ascii="Times New Roman" w:hAnsi="Times New Roman" w:cs="Times New Roman"/>
        </w:rPr>
        <w:t>Общества</w:t>
      </w:r>
      <w:r w:rsidRPr="006A7288">
        <w:rPr>
          <w:rFonts w:ascii="Times New Roman" w:hAnsi="Times New Roman" w:cs="Times New Roman"/>
        </w:rPr>
        <w:t xml:space="preserve"> доводится до сведения всех работников.</w:t>
      </w:r>
    </w:p>
    <w:p w14:paraId="797475C0" w14:textId="77777777" w:rsidR="006A7288" w:rsidRPr="006A7288" w:rsidRDefault="006A7288" w:rsidP="006A7288">
      <w:pPr>
        <w:jc w:val="both"/>
        <w:rPr>
          <w:rFonts w:ascii="Times New Roman" w:hAnsi="Times New Roman" w:cs="Times New Roman"/>
        </w:rPr>
      </w:pPr>
    </w:p>
    <w:p w14:paraId="03D635B9"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2.Требования, предъявляемые к обращению.</w:t>
      </w:r>
    </w:p>
    <w:p w14:paraId="4BD7AE22" w14:textId="77777777" w:rsidR="006A7288" w:rsidRPr="006A7288" w:rsidRDefault="006A7288" w:rsidP="006A7288">
      <w:pPr>
        <w:jc w:val="center"/>
        <w:rPr>
          <w:rFonts w:ascii="Times New Roman" w:hAnsi="Times New Roman" w:cs="Times New Roman"/>
          <w:b/>
        </w:rPr>
      </w:pPr>
    </w:p>
    <w:p w14:paraId="2C402379"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2.1. В своем обращении работник указывает фамилию, имя, отчество, номер телефона (при желании), почтовый адрес, по которому должен быть направлен ответ или уведомление о передаче обращения, излагает суть обращения.</w:t>
      </w:r>
    </w:p>
    <w:p w14:paraId="339D999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2.2. Обращение, по возможности, должно содержать следующую информацию:</w:t>
      </w:r>
    </w:p>
    <w:p w14:paraId="401B393C"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фамилию, имя, отчество и должность лица, допустившего проявления коррупции;</w:t>
      </w:r>
    </w:p>
    <w:p w14:paraId="6F6F8FC8"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обстоятельства (место, дата, время) нарушения лицом действующего законодательства, морально-этических норм;</w:t>
      </w:r>
    </w:p>
    <w:p w14:paraId="25EBD575"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наличие доказательств, документов или свидетелей проявления коррупции в деятельности указанного лица;</w:t>
      </w:r>
    </w:p>
    <w:p w14:paraId="6368AF43"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иную информацию, способствующую объективному рассмотрению обращения.</w:t>
      </w:r>
    </w:p>
    <w:p w14:paraId="42187B4D" w14:textId="4689B6F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2.3. Обращение может содержать информацию об условиях и причинах проявления коррупции в деятельности </w:t>
      </w:r>
      <w:r w:rsidR="00185CE1" w:rsidRPr="00185CE1">
        <w:rPr>
          <w:rFonts w:ascii="Times New Roman" w:hAnsi="Times New Roman" w:cs="Times New Roman"/>
        </w:rPr>
        <w:t>Общества</w:t>
      </w:r>
      <w:r w:rsidRPr="006A7288">
        <w:rPr>
          <w:rFonts w:ascii="Times New Roman" w:hAnsi="Times New Roman" w:cs="Times New Roman"/>
        </w:rPr>
        <w:t>, предложения о мерах по их устранению.</w:t>
      </w:r>
    </w:p>
    <w:p w14:paraId="403F0A45"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2.4. Работник вправе обратиться анонимно. В случае, если в обращении не указаны фамилия работника,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w:t>
      </w:r>
    </w:p>
    <w:p w14:paraId="4D79D5F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подготавливающем, совершающем или совершившем, обращение подлежит направлению в правоохранительные органы в соответствии с их компетенцией.</w:t>
      </w:r>
    </w:p>
    <w:p w14:paraId="5612BAA6" w14:textId="77777777" w:rsidR="006A7288" w:rsidRPr="006A7288" w:rsidRDefault="006A7288" w:rsidP="006A7288">
      <w:pPr>
        <w:jc w:val="both"/>
        <w:rPr>
          <w:rFonts w:ascii="Times New Roman" w:hAnsi="Times New Roman" w:cs="Times New Roman"/>
        </w:rPr>
      </w:pPr>
    </w:p>
    <w:p w14:paraId="278F628D"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3. Регистрация и рассмотрение обращений.</w:t>
      </w:r>
    </w:p>
    <w:p w14:paraId="42C47272" w14:textId="77777777" w:rsidR="006A7288" w:rsidRPr="006A7288" w:rsidRDefault="006A7288" w:rsidP="006A7288">
      <w:pPr>
        <w:jc w:val="center"/>
        <w:rPr>
          <w:rFonts w:ascii="Times New Roman" w:hAnsi="Times New Roman" w:cs="Times New Roman"/>
          <w:b/>
        </w:rPr>
      </w:pPr>
    </w:p>
    <w:p w14:paraId="0567543D" w14:textId="24A7563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3.1. Конфиденциальность полученных сведений обеспечивается работодателем и ответственным лицом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60EFE73C" w14:textId="2E08D0DB" w:rsidR="006A7288" w:rsidRPr="006A7288" w:rsidRDefault="006A7288" w:rsidP="00185CE1">
      <w:pPr>
        <w:ind w:firstLine="708"/>
        <w:jc w:val="both"/>
        <w:rPr>
          <w:rFonts w:ascii="Times New Roman" w:hAnsi="Times New Roman" w:cs="Times New Roman"/>
        </w:rPr>
      </w:pPr>
      <w:r w:rsidRPr="006A7288">
        <w:rPr>
          <w:rFonts w:ascii="Times New Roman" w:hAnsi="Times New Roman" w:cs="Times New Roman"/>
        </w:rPr>
        <w:t>3.2.</w:t>
      </w:r>
      <w:r w:rsidR="00185CE1">
        <w:rPr>
          <w:rFonts w:ascii="Times New Roman" w:hAnsi="Times New Roman" w:cs="Times New Roman"/>
        </w:rPr>
        <w:t xml:space="preserve"> </w:t>
      </w:r>
      <w:r w:rsidRPr="006A7288">
        <w:rPr>
          <w:rFonts w:ascii="Times New Roman" w:hAnsi="Times New Roman" w:cs="Times New Roman"/>
        </w:rPr>
        <w:t xml:space="preserve">Работодатель рассматривает уведомление и передает его лицу, ответственному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 xml:space="preserve">, для регистрации в журнале регистрации и учета </w:t>
      </w:r>
      <w:r w:rsidRPr="006A7288">
        <w:rPr>
          <w:rFonts w:ascii="Times New Roman" w:hAnsi="Times New Roman" w:cs="Times New Roman"/>
        </w:rPr>
        <w:lastRenderedPageBreak/>
        <w:t>уведомлений о случаях совершения коррупционных правонарушений в день получения уведомления.</w:t>
      </w:r>
      <w:r w:rsidR="00185CE1">
        <w:rPr>
          <w:rFonts w:ascii="Times New Roman" w:hAnsi="Times New Roman" w:cs="Times New Roman"/>
        </w:rPr>
        <w:t xml:space="preserve"> </w:t>
      </w:r>
      <w:r w:rsidRPr="006A7288">
        <w:rPr>
          <w:rFonts w:ascii="Times New Roman" w:hAnsi="Times New Roman" w:cs="Times New Roman"/>
        </w:rPr>
        <w:t xml:space="preserve">Анонимные уведомления передаются лицу, ответственному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 для сведения. Анонимные уведомления также регистрируются в журнале.</w:t>
      </w:r>
    </w:p>
    <w:p w14:paraId="6E86C448" w14:textId="1CC84DB8"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3.3. Обязанность по ведению журнала регистрации и учета уведомлений о случаях совершения коррупционных правонарушений возлагается на ответственное лицо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4324F60B"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3.4. Проверка сведений, содержащихся в уведомлении, проводится в течение пятнадцати рабочих дней со дня регистрации уведомления.</w:t>
      </w:r>
    </w:p>
    <w:p w14:paraId="7BFFCF72"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3.5. С целью организации проверки работодатель в течение трех рабочих дней создает комиссию по проверке факта о совершения коррупционных правонарушений (далее –комиссия).</w:t>
      </w:r>
    </w:p>
    <w:p w14:paraId="1FC6453F" w14:textId="323F693E"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3.6. Персональный состав комиссии (председатель, члены и секретарь комиссии) назначается работодателем и утверждается </w:t>
      </w:r>
      <w:r w:rsidR="00185CE1">
        <w:rPr>
          <w:rFonts w:ascii="Times New Roman" w:hAnsi="Times New Roman" w:cs="Times New Roman"/>
        </w:rPr>
        <w:t>приказом</w:t>
      </w:r>
      <w:r w:rsidRPr="006A7288">
        <w:rPr>
          <w:rFonts w:ascii="Times New Roman" w:hAnsi="Times New Roman" w:cs="Times New Roman"/>
        </w:rPr>
        <w:t>.</w:t>
      </w:r>
    </w:p>
    <w:p w14:paraId="145B4D0B"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3.7. В ходе проверки должны быть установлены причины и условия, которые способствовали случаю совершения коррупционных правонарушений.</w:t>
      </w:r>
    </w:p>
    <w:p w14:paraId="0DA75998"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3.8. Результаты проверки комиссия представляет работодателю в форме письменного заключения в трехдневный срок со дня окончания проверки.</w:t>
      </w:r>
    </w:p>
    <w:p w14:paraId="6824D157"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3.9. В заключении указываются:</w:t>
      </w:r>
    </w:p>
    <w:p w14:paraId="677FEE7D"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состав комиссии;</w:t>
      </w:r>
    </w:p>
    <w:p w14:paraId="31ED233A"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сроки проведения проверки;</w:t>
      </w:r>
    </w:p>
    <w:p w14:paraId="716D3E89"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составитель уведомления и обстоятельства, послужившие основанием для проведения проверки;</w:t>
      </w:r>
    </w:p>
    <w:p w14:paraId="0704FF24"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подтверждение достоверности (либо опровержение) факта, послужившего основанием для составления уведомления;</w:t>
      </w:r>
    </w:p>
    <w:p w14:paraId="65BCB4C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причины и обстоятельства, способствовавшие причины и условия, которые способствовали случаю совершения коррупционных правонарушений;</w:t>
      </w:r>
    </w:p>
    <w:p w14:paraId="137153E6" w14:textId="79C3D23B"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3.10. В случае подтверждения наличия факта совершения коррупционного </w:t>
      </w:r>
      <w:r w:rsidR="00185CE1" w:rsidRPr="006A7288">
        <w:rPr>
          <w:rFonts w:ascii="Times New Roman" w:hAnsi="Times New Roman" w:cs="Times New Roman"/>
        </w:rPr>
        <w:t>правонарушения комиссией</w:t>
      </w:r>
      <w:r w:rsidRPr="006A7288">
        <w:rPr>
          <w:rFonts w:ascii="Times New Roman" w:hAnsi="Times New Roman" w:cs="Times New Roman"/>
        </w:rPr>
        <w:t xml:space="preserve"> в заключение выносятся рекомендации работодателю по применению мер по недопущению коррупционного правонарушения.</w:t>
      </w:r>
      <w:r w:rsidR="00185CE1">
        <w:rPr>
          <w:rFonts w:ascii="Times New Roman" w:hAnsi="Times New Roman" w:cs="Times New Roman"/>
        </w:rPr>
        <w:t xml:space="preserve"> </w:t>
      </w:r>
      <w:r w:rsidRPr="006A7288">
        <w:rPr>
          <w:rFonts w:ascii="Times New Roman" w:hAnsi="Times New Roman" w:cs="Times New Roman"/>
        </w:rPr>
        <w:t>Работодателем принимается решение о передаче информации в органы прокуратуры.</w:t>
      </w:r>
    </w:p>
    <w:p w14:paraId="7DAC6B34"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3.11. Регистрации и рассмотрению не подлежат следующие обращения:</w:t>
      </w:r>
    </w:p>
    <w:p w14:paraId="5A99A320"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информацию рекламного характера (адресованные неопределенному кругу лиц, направленные на привлечение внимания к товарам, услугам, результатам интеллектуальной деятельности, мероприятиям с целью их продвижения на рынке);</w:t>
      </w:r>
    </w:p>
    <w:p w14:paraId="5313D891"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только просьбу (предложение) связаться с сотрудником по указанному им адресу электронной почты или номеру телефона;</w:t>
      </w:r>
    </w:p>
    <w:p w14:paraId="3B6819A1"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неразборчивые слова на русском языке.</w:t>
      </w:r>
    </w:p>
    <w:p w14:paraId="23ABFEF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3.12. Поступившие обращения по электронной почте, при наличии в них сведений о подготавливаемом, совершаемом или совершенном противоправном деянии, а также о лице, его подготавливающем, совершающем или совершившем, визируется руководителем, регистрируется в журнале регистрации и учета о случаях совершения коррупционных правонарушений, после чего направляется для рассмотрения.</w:t>
      </w:r>
    </w:p>
    <w:p w14:paraId="18623762"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3.13. По результатам рассмотрения обращения, поступившего на электронную почту, работнику направляется письменный ответ по существу поставленных в обращении вопросов, за исключением случаев, установленных законодательством, либо уведомление о передаче обращения в соответствующий орган или соответствующему должностному лицу, в компетенцию которых входит рассмотрение поставленных в обращении вопросов.</w:t>
      </w:r>
    </w:p>
    <w:p w14:paraId="0AF36DAA" w14:textId="77777777" w:rsidR="006A7288" w:rsidRPr="006A7288" w:rsidRDefault="006A7288" w:rsidP="006A7288">
      <w:pPr>
        <w:jc w:val="both"/>
        <w:rPr>
          <w:rFonts w:ascii="Times New Roman" w:hAnsi="Times New Roman" w:cs="Times New Roman"/>
        </w:rPr>
      </w:pPr>
    </w:p>
    <w:p w14:paraId="37C2DC0A"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4. Заключение</w:t>
      </w:r>
    </w:p>
    <w:p w14:paraId="498037D6" w14:textId="1BFE57E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4.1. Настоящий Порядок может быть пересмотрен как по инициативе работников, так и по инициативе </w:t>
      </w:r>
      <w:r w:rsidR="00185CE1" w:rsidRPr="00185CE1">
        <w:rPr>
          <w:rFonts w:ascii="Times New Roman" w:hAnsi="Times New Roman" w:cs="Times New Roman"/>
        </w:rPr>
        <w:t>Общества</w:t>
      </w:r>
      <w:r w:rsidRPr="006A7288">
        <w:rPr>
          <w:rFonts w:ascii="Times New Roman" w:hAnsi="Times New Roman" w:cs="Times New Roman"/>
        </w:rPr>
        <w:t>.</w:t>
      </w:r>
    </w:p>
    <w:p w14:paraId="44AFBA3C" w14:textId="1FD2B164" w:rsidR="006A7288" w:rsidRDefault="006A7288" w:rsidP="00AC3206">
      <w:pPr>
        <w:ind w:firstLine="708"/>
        <w:jc w:val="both"/>
        <w:rPr>
          <w:rFonts w:ascii="Times New Roman" w:hAnsi="Times New Roman" w:cs="Times New Roman"/>
        </w:rPr>
      </w:pPr>
      <w:r w:rsidRPr="006A7288">
        <w:rPr>
          <w:rFonts w:ascii="Times New Roman" w:hAnsi="Times New Roman" w:cs="Times New Roman"/>
        </w:rPr>
        <w:t>4.2. В настоящий Порядок могут быть внесены изменения и дополнения, в соответствии с соблюдением процедуры принятия локальных актов</w:t>
      </w:r>
      <w:r w:rsidR="00AC3206">
        <w:rPr>
          <w:rFonts w:ascii="Times New Roman" w:hAnsi="Times New Roman" w:cs="Times New Roman"/>
        </w:rPr>
        <w:t>.</w:t>
      </w:r>
    </w:p>
    <w:p w14:paraId="54176035" w14:textId="77777777" w:rsidR="00AC3206" w:rsidRPr="006A7288" w:rsidRDefault="00AC3206" w:rsidP="00AC3206">
      <w:pPr>
        <w:ind w:firstLine="708"/>
        <w:jc w:val="both"/>
        <w:rPr>
          <w:rFonts w:ascii="Times New Roman" w:hAnsi="Times New Roman" w:cs="Times New Roman"/>
        </w:rPr>
      </w:pPr>
    </w:p>
    <w:p w14:paraId="24885D5A" w14:textId="77777777" w:rsidR="006A7288" w:rsidRPr="006A7288" w:rsidRDefault="006A7288" w:rsidP="006A7288">
      <w:pPr>
        <w:jc w:val="right"/>
        <w:rPr>
          <w:rFonts w:ascii="Times New Roman" w:hAnsi="Times New Roman" w:cs="Times New Roman"/>
        </w:rPr>
      </w:pPr>
    </w:p>
    <w:p w14:paraId="1E71F919" w14:textId="77777777" w:rsidR="006A7288" w:rsidRPr="006A7288" w:rsidRDefault="006A7288" w:rsidP="006A7288">
      <w:pPr>
        <w:jc w:val="right"/>
        <w:rPr>
          <w:rFonts w:ascii="Times New Roman" w:hAnsi="Times New Roman" w:cs="Times New Roman"/>
        </w:rPr>
      </w:pPr>
    </w:p>
    <w:p w14:paraId="156DFECA" w14:textId="77777777" w:rsidR="006A7288" w:rsidRPr="006A7288" w:rsidRDefault="006A7288" w:rsidP="006A7288">
      <w:pPr>
        <w:jc w:val="right"/>
        <w:rPr>
          <w:rFonts w:ascii="Times New Roman" w:hAnsi="Times New Roman" w:cs="Times New Roman"/>
        </w:rPr>
      </w:pPr>
    </w:p>
    <w:p w14:paraId="37D44288"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lastRenderedPageBreak/>
        <w:t>Приложение 1</w:t>
      </w:r>
    </w:p>
    <w:p w14:paraId="6509294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к Порядку информирования работодателя о ставшей</w:t>
      </w:r>
    </w:p>
    <w:p w14:paraId="2B80984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известной работнику информации о случаях совершения</w:t>
      </w:r>
    </w:p>
    <w:p w14:paraId="7F5DAFD4" w14:textId="2490AC50"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коррупционных </w:t>
      </w:r>
      <w:r w:rsidR="008173E1" w:rsidRPr="006A7288">
        <w:rPr>
          <w:rFonts w:ascii="Times New Roman" w:hAnsi="Times New Roman" w:cs="Times New Roman"/>
        </w:rPr>
        <w:t>правонарушений в</w:t>
      </w:r>
      <w:r w:rsidRPr="006A7288">
        <w:rPr>
          <w:rFonts w:ascii="Times New Roman" w:hAnsi="Times New Roman" w:cs="Times New Roman"/>
        </w:rPr>
        <w:t xml:space="preserve"> _____________________</w:t>
      </w:r>
    </w:p>
    <w:p w14:paraId="482F5D63" w14:textId="77777777" w:rsidR="006A7288" w:rsidRPr="006A7288" w:rsidRDefault="006A7288" w:rsidP="006A7288">
      <w:pPr>
        <w:jc w:val="center"/>
        <w:rPr>
          <w:rFonts w:ascii="Times New Roman" w:hAnsi="Times New Roman" w:cs="Times New Roman"/>
        </w:rPr>
      </w:pPr>
    </w:p>
    <w:p w14:paraId="5C1E8517" w14:textId="1FAF438C" w:rsidR="006A7288" w:rsidRPr="006A7288" w:rsidRDefault="006A7288" w:rsidP="006A7288">
      <w:pPr>
        <w:jc w:val="right"/>
        <w:rPr>
          <w:rFonts w:ascii="Times New Roman" w:hAnsi="Times New Roman" w:cs="Times New Roman"/>
        </w:rPr>
      </w:pPr>
      <w:r>
        <w:rPr>
          <w:rFonts w:ascii="Times New Roman" w:hAnsi="Times New Roman" w:cs="Times New Roman"/>
        </w:rPr>
        <w:t>генеральному директору</w:t>
      </w:r>
      <w:r w:rsidRPr="006A7288">
        <w:rPr>
          <w:rFonts w:ascii="Times New Roman" w:hAnsi="Times New Roman" w:cs="Times New Roman"/>
        </w:rPr>
        <w:t xml:space="preserve"> __________________________</w:t>
      </w:r>
    </w:p>
    <w:p w14:paraId="19E4B34D"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w:t>
      </w:r>
    </w:p>
    <w:p w14:paraId="75BF52AF"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w:t>
      </w:r>
    </w:p>
    <w:p w14:paraId="47D3E8E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 от _______________________________</w:t>
      </w:r>
    </w:p>
    <w:p w14:paraId="2799C965"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ФИО, должность работника</w:t>
      </w:r>
    </w:p>
    <w:p w14:paraId="51CFF05F"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31454DB2"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4AC26FB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2043C4D3"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Адрес места жительства, номер</w:t>
      </w:r>
    </w:p>
    <w:p w14:paraId="62E29F3A"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телефона</w:t>
      </w:r>
    </w:p>
    <w:p w14:paraId="2B036656" w14:textId="77777777" w:rsidR="006A7288" w:rsidRPr="006A7288" w:rsidRDefault="006A7288" w:rsidP="006A7288">
      <w:pPr>
        <w:jc w:val="center"/>
        <w:rPr>
          <w:rFonts w:ascii="Times New Roman" w:hAnsi="Times New Roman" w:cs="Times New Roman"/>
        </w:rPr>
      </w:pPr>
    </w:p>
    <w:p w14:paraId="3C79CB28" w14:textId="77777777" w:rsidR="006A7288" w:rsidRPr="006A7288" w:rsidRDefault="006A7288" w:rsidP="006A7288">
      <w:pPr>
        <w:jc w:val="center"/>
        <w:rPr>
          <w:rFonts w:ascii="Times New Roman" w:hAnsi="Times New Roman" w:cs="Times New Roman"/>
        </w:rPr>
      </w:pPr>
    </w:p>
    <w:p w14:paraId="2773962C"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УВЕДОМЛЕНИЕ (форма)</w:t>
      </w:r>
    </w:p>
    <w:p w14:paraId="1854EB41"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о сообщении случая коррупционного правонарушения в _______________________</w:t>
      </w:r>
    </w:p>
    <w:p w14:paraId="0CD1EB3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Сообщаю, что: _______________________________________________________________________</w:t>
      </w:r>
    </w:p>
    <w:p w14:paraId="6C396535"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70ECA65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1B6AD8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182BDE00"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65F06430"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2407C7F"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(описание обстоятельств, при которых стало известно о случае совершенного коррупционного правонарушения в ________________________________)</w:t>
      </w:r>
    </w:p>
    <w:p w14:paraId="0EF50608" w14:textId="77777777" w:rsidR="006A7288" w:rsidRPr="006A7288" w:rsidRDefault="006A7288" w:rsidP="006A7288">
      <w:pPr>
        <w:jc w:val="both"/>
        <w:rPr>
          <w:rFonts w:ascii="Times New Roman" w:hAnsi="Times New Roman" w:cs="Times New Roman"/>
        </w:rPr>
      </w:pPr>
    </w:p>
    <w:p w14:paraId="68F517F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1DA5BF11"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7A9FC291"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DF83B3F"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(дата, место, время, другие условия)</w:t>
      </w:r>
    </w:p>
    <w:p w14:paraId="1705C26C"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300573D"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F1FAD3B"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0D4583C2"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w:t>
      </w:r>
    </w:p>
    <w:p w14:paraId="3EDC5C5A"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(все известные сведения о физическом (юридическом) лице, совершившим</w:t>
      </w:r>
    </w:p>
    <w:p w14:paraId="26CFCF59"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коррупционное нарушение)</w:t>
      </w:r>
    </w:p>
    <w:p w14:paraId="0D525D54"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2BD32ABF"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F1BA2F3"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2471BA5" w14:textId="77777777" w:rsidR="006A7288" w:rsidRPr="006A7288" w:rsidRDefault="006A7288" w:rsidP="006A7288">
      <w:pPr>
        <w:jc w:val="both"/>
        <w:rPr>
          <w:rFonts w:ascii="Times New Roman" w:hAnsi="Times New Roman" w:cs="Times New Roman"/>
        </w:rPr>
      </w:pPr>
    </w:p>
    <w:p w14:paraId="3CFC5AD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w:t>
      </w:r>
    </w:p>
    <w:p w14:paraId="3835B20A" w14:textId="70EBFE86" w:rsidR="006A7288" w:rsidRDefault="006A7288" w:rsidP="006A7288">
      <w:pPr>
        <w:jc w:val="both"/>
        <w:rPr>
          <w:rFonts w:ascii="Times New Roman" w:hAnsi="Times New Roman" w:cs="Times New Roman"/>
        </w:rPr>
      </w:pPr>
      <w:r w:rsidRPr="006A7288">
        <w:rPr>
          <w:rFonts w:ascii="Times New Roman" w:hAnsi="Times New Roman" w:cs="Times New Roman"/>
        </w:rPr>
        <w:t>(дата, подпись, инициалы и фамилия)</w:t>
      </w:r>
    </w:p>
    <w:p w14:paraId="28905989" w14:textId="44C7A42D" w:rsidR="00AC3206" w:rsidRDefault="00AC3206" w:rsidP="006A7288">
      <w:pPr>
        <w:jc w:val="both"/>
        <w:rPr>
          <w:rFonts w:ascii="Times New Roman" w:hAnsi="Times New Roman" w:cs="Times New Roman"/>
        </w:rPr>
      </w:pPr>
    </w:p>
    <w:p w14:paraId="39F23029" w14:textId="1B2E5842" w:rsidR="00AC3206" w:rsidRDefault="00AC3206" w:rsidP="006A7288">
      <w:pPr>
        <w:jc w:val="both"/>
        <w:rPr>
          <w:rFonts w:ascii="Times New Roman" w:hAnsi="Times New Roman" w:cs="Times New Roman"/>
        </w:rPr>
      </w:pPr>
    </w:p>
    <w:p w14:paraId="5BFC9AC4" w14:textId="04CA334A" w:rsidR="00AC3206" w:rsidRDefault="00AC3206" w:rsidP="006A7288">
      <w:pPr>
        <w:jc w:val="both"/>
        <w:rPr>
          <w:rFonts w:ascii="Times New Roman" w:hAnsi="Times New Roman" w:cs="Times New Roman"/>
        </w:rPr>
      </w:pPr>
    </w:p>
    <w:p w14:paraId="5C1E4871" w14:textId="10CDF77D" w:rsidR="00AC3206" w:rsidRDefault="00AC3206" w:rsidP="006A7288">
      <w:pPr>
        <w:jc w:val="both"/>
        <w:rPr>
          <w:rFonts w:ascii="Times New Roman" w:hAnsi="Times New Roman" w:cs="Times New Roman"/>
        </w:rPr>
      </w:pPr>
    </w:p>
    <w:p w14:paraId="489C211E" w14:textId="28AF6A45" w:rsidR="00AC3206" w:rsidRDefault="00AC3206" w:rsidP="006A7288">
      <w:pPr>
        <w:jc w:val="both"/>
        <w:rPr>
          <w:rFonts w:ascii="Times New Roman" w:hAnsi="Times New Roman" w:cs="Times New Roman"/>
        </w:rPr>
      </w:pPr>
    </w:p>
    <w:p w14:paraId="6C8CA1E5" w14:textId="6A2BBD4F" w:rsidR="00AC3206" w:rsidRDefault="00AC3206" w:rsidP="006A7288">
      <w:pPr>
        <w:jc w:val="both"/>
        <w:rPr>
          <w:rFonts w:ascii="Times New Roman" w:hAnsi="Times New Roman" w:cs="Times New Roman"/>
        </w:rPr>
      </w:pPr>
    </w:p>
    <w:p w14:paraId="2B0A67ED" w14:textId="77777777" w:rsidR="00AC3206" w:rsidRPr="006A7288" w:rsidRDefault="00AC3206" w:rsidP="006A7288">
      <w:pPr>
        <w:jc w:val="both"/>
        <w:rPr>
          <w:rFonts w:ascii="Times New Roman" w:hAnsi="Times New Roman" w:cs="Times New Roman"/>
        </w:rPr>
      </w:pPr>
    </w:p>
    <w:p w14:paraId="7EFBEB7E" w14:textId="77777777" w:rsidR="006A7288" w:rsidRPr="006A7288" w:rsidRDefault="006A7288" w:rsidP="006A7288">
      <w:pPr>
        <w:jc w:val="both"/>
        <w:rPr>
          <w:rFonts w:ascii="Times New Roman" w:hAnsi="Times New Roman" w:cs="Times New Roman"/>
        </w:rPr>
      </w:pPr>
    </w:p>
    <w:p w14:paraId="21863404" w14:textId="77777777" w:rsidR="006A7288" w:rsidRPr="006A7288" w:rsidRDefault="006A7288" w:rsidP="006A7288">
      <w:pPr>
        <w:jc w:val="both"/>
        <w:rPr>
          <w:rFonts w:ascii="Times New Roman" w:hAnsi="Times New Roman" w:cs="Times New Roman"/>
        </w:rPr>
      </w:pPr>
    </w:p>
    <w:p w14:paraId="1B3B065F" w14:textId="2C1D0433" w:rsidR="006A7288" w:rsidRDefault="006A7288" w:rsidP="008173E1">
      <w:pPr>
        <w:rPr>
          <w:rFonts w:ascii="Times New Roman" w:hAnsi="Times New Roman" w:cs="Times New Roman"/>
        </w:rPr>
      </w:pPr>
    </w:p>
    <w:p w14:paraId="7036DCC9" w14:textId="77777777" w:rsidR="008173E1" w:rsidRPr="006A7288" w:rsidRDefault="008173E1" w:rsidP="008173E1">
      <w:pPr>
        <w:rPr>
          <w:rFonts w:ascii="Times New Roman" w:hAnsi="Times New Roman" w:cs="Times New Roman"/>
        </w:rPr>
      </w:pPr>
    </w:p>
    <w:p w14:paraId="42702C60" w14:textId="77777777" w:rsidR="006A7288" w:rsidRPr="006A7288" w:rsidRDefault="006A7288" w:rsidP="006A7288">
      <w:pPr>
        <w:jc w:val="right"/>
        <w:rPr>
          <w:rFonts w:ascii="Times New Roman" w:hAnsi="Times New Roman" w:cs="Times New Roman"/>
        </w:rPr>
      </w:pPr>
    </w:p>
    <w:p w14:paraId="64632BC0"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lastRenderedPageBreak/>
        <w:t>Приложение 2</w:t>
      </w:r>
    </w:p>
    <w:p w14:paraId="4B924C86"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к Порядку информирования работодателя о ставшей</w:t>
      </w:r>
    </w:p>
    <w:p w14:paraId="468EA079"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известной работнику информации о случаях совершения</w:t>
      </w:r>
    </w:p>
    <w:p w14:paraId="68AF1C18" w14:textId="7B3E9D14"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коррупционных </w:t>
      </w:r>
      <w:r w:rsidR="008173E1" w:rsidRPr="006A7288">
        <w:rPr>
          <w:rFonts w:ascii="Times New Roman" w:hAnsi="Times New Roman" w:cs="Times New Roman"/>
        </w:rPr>
        <w:t>правонарушений в</w:t>
      </w:r>
      <w:r w:rsidRPr="006A7288">
        <w:rPr>
          <w:rFonts w:ascii="Times New Roman" w:hAnsi="Times New Roman" w:cs="Times New Roman"/>
        </w:rPr>
        <w:t xml:space="preserve"> ______________________</w:t>
      </w:r>
    </w:p>
    <w:p w14:paraId="20D5B244" w14:textId="77777777" w:rsidR="006A7288" w:rsidRPr="006A7288" w:rsidRDefault="006A7288" w:rsidP="006A7288">
      <w:pPr>
        <w:jc w:val="both"/>
        <w:rPr>
          <w:rFonts w:ascii="Times New Roman" w:hAnsi="Times New Roman" w:cs="Times New Roman"/>
        </w:rPr>
      </w:pPr>
    </w:p>
    <w:p w14:paraId="4124A39C" w14:textId="77777777" w:rsidR="006A7288" w:rsidRPr="006A7288" w:rsidRDefault="006A7288" w:rsidP="006A7288">
      <w:pPr>
        <w:jc w:val="both"/>
        <w:rPr>
          <w:rFonts w:ascii="Times New Roman" w:hAnsi="Times New Roman" w:cs="Times New Roman"/>
        </w:rPr>
      </w:pPr>
    </w:p>
    <w:p w14:paraId="35A56766"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 xml:space="preserve">ЖУРНАЛ (форма) </w:t>
      </w:r>
    </w:p>
    <w:p w14:paraId="257C71B9"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регистрации уведомлений о фактах совершения коррупционных правонарушений в ____________________________________________</w:t>
      </w:r>
    </w:p>
    <w:p w14:paraId="32238C7E" w14:textId="77777777" w:rsidR="006A7288" w:rsidRPr="006A7288" w:rsidRDefault="006A7288" w:rsidP="006A728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310"/>
        <w:gridCol w:w="1010"/>
        <w:gridCol w:w="1701"/>
        <w:gridCol w:w="1275"/>
        <w:gridCol w:w="1176"/>
        <w:gridCol w:w="1310"/>
        <w:gridCol w:w="1307"/>
      </w:tblGrid>
      <w:tr w:rsidR="006A7288" w:rsidRPr="006A7288" w14:paraId="0BF3F148" w14:textId="77777777" w:rsidTr="004B4EB9">
        <w:tc>
          <w:tcPr>
            <w:tcW w:w="482" w:type="dxa"/>
          </w:tcPr>
          <w:p w14:paraId="18D17FCA"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w:t>
            </w:r>
          </w:p>
          <w:p w14:paraId="38201CD5"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п/п</w:t>
            </w:r>
          </w:p>
        </w:tc>
        <w:tc>
          <w:tcPr>
            <w:tcW w:w="1310" w:type="dxa"/>
          </w:tcPr>
          <w:p w14:paraId="42FEF6EA"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Номер,</w:t>
            </w:r>
          </w:p>
          <w:p w14:paraId="4A533930"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дата уведомления</w:t>
            </w:r>
          </w:p>
        </w:tc>
        <w:tc>
          <w:tcPr>
            <w:tcW w:w="1010" w:type="dxa"/>
          </w:tcPr>
          <w:p w14:paraId="75C5B988"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ФИО работника</w:t>
            </w:r>
          </w:p>
        </w:tc>
        <w:tc>
          <w:tcPr>
            <w:tcW w:w="1701" w:type="dxa"/>
          </w:tcPr>
          <w:p w14:paraId="3D6B811B"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Документ, удостоверяющий личность</w:t>
            </w:r>
          </w:p>
        </w:tc>
        <w:tc>
          <w:tcPr>
            <w:tcW w:w="1275" w:type="dxa"/>
          </w:tcPr>
          <w:p w14:paraId="6044B575"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Должность</w:t>
            </w:r>
          </w:p>
        </w:tc>
        <w:tc>
          <w:tcPr>
            <w:tcW w:w="1176" w:type="dxa"/>
          </w:tcPr>
          <w:p w14:paraId="46F242BD"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Контактный номер телефона</w:t>
            </w:r>
          </w:p>
        </w:tc>
        <w:tc>
          <w:tcPr>
            <w:tcW w:w="1310" w:type="dxa"/>
          </w:tcPr>
          <w:p w14:paraId="56F72274"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Кратное содержание уведомления</w:t>
            </w:r>
          </w:p>
        </w:tc>
        <w:tc>
          <w:tcPr>
            <w:tcW w:w="1307" w:type="dxa"/>
          </w:tcPr>
          <w:p w14:paraId="61F19527"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ФИО лица принявшего уведомление</w:t>
            </w:r>
          </w:p>
        </w:tc>
      </w:tr>
      <w:tr w:rsidR="006A7288" w:rsidRPr="006A7288" w14:paraId="24EA3CB8" w14:textId="77777777" w:rsidTr="004B4EB9">
        <w:tc>
          <w:tcPr>
            <w:tcW w:w="482" w:type="dxa"/>
          </w:tcPr>
          <w:p w14:paraId="287C1127" w14:textId="77777777" w:rsidR="006A7288" w:rsidRPr="006A7288" w:rsidRDefault="006A7288" w:rsidP="004B4EB9">
            <w:pPr>
              <w:jc w:val="both"/>
              <w:rPr>
                <w:rFonts w:ascii="Times New Roman" w:hAnsi="Times New Roman" w:cs="Times New Roman"/>
              </w:rPr>
            </w:pPr>
          </w:p>
        </w:tc>
        <w:tc>
          <w:tcPr>
            <w:tcW w:w="1310" w:type="dxa"/>
          </w:tcPr>
          <w:p w14:paraId="3AAACF46" w14:textId="77777777" w:rsidR="006A7288" w:rsidRPr="006A7288" w:rsidRDefault="006A7288" w:rsidP="004B4EB9">
            <w:pPr>
              <w:jc w:val="both"/>
              <w:rPr>
                <w:rFonts w:ascii="Times New Roman" w:hAnsi="Times New Roman" w:cs="Times New Roman"/>
              </w:rPr>
            </w:pPr>
          </w:p>
        </w:tc>
        <w:tc>
          <w:tcPr>
            <w:tcW w:w="1010" w:type="dxa"/>
          </w:tcPr>
          <w:p w14:paraId="45DE7C8F" w14:textId="77777777" w:rsidR="006A7288" w:rsidRPr="006A7288" w:rsidRDefault="006A7288" w:rsidP="004B4EB9">
            <w:pPr>
              <w:jc w:val="both"/>
              <w:rPr>
                <w:rFonts w:ascii="Times New Roman" w:hAnsi="Times New Roman" w:cs="Times New Roman"/>
              </w:rPr>
            </w:pPr>
          </w:p>
        </w:tc>
        <w:tc>
          <w:tcPr>
            <w:tcW w:w="1701" w:type="dxa"/>
          </w:tcPr>
          <w:p w14:paraId="035D4269" w14:textId="77777777" w:rsidR="006A7288" w:rsidRPr="006A7288" w:rsidRDefault="006A7288" w:rsidP="004B4EB9">
            <w:pPr>
              <w:jc w:val="both"/>
              <w:rPr>
                <w:rFonts w:ascii="Times New Roman" w:hAnsi="Times New Roman" w:cs="Times New Roman"/>
              </w:rPr>
            </w:pPr>
          </w:p>
        </w:tc>
        <w:tc>
          <w:tcPr>
            <w:tcW w:w="1275" w:type="dxa"/>
          </w:tcPr>
          <w:p w14:paraId="2BC95C0F" w14:textId="77777777" w:rsidR="006A7288" w:rsidRPr="006A7288" w:rsidRDefault="006A7288" w:rsidP="004B4EB9">
            <w:pPr>
              <w:jc w:val="both"/>
              <w:rPr>
                <w:rFonts w:ascii="Times New Roman" w:hAnsi="Times New Roman" w:cs="Times New Roman"/>
              </w:rPr>
            </w:pPr>
          </w:p>
        </w:tc>
        <w:tc>
          <w:tcPr>
            <w:tcW w:w="1176" w:type="dxa"/>
          </w:tcPr>
          <w:p w14:paraId="66DD81D7" w14:textId="77777777" w:rsidR="006A7288" w:rsidRPr="006A7288" w:rsidRDefault="006A7288" w:rsidP="004B4EB9">
            <w:pPr>
              <w:jc w:val="both"/>
              <w:rPr>
                <w:rFonts w:ascii="Times New Roman" w:hAnsi="Times New Roman" w:cs="Times New Roman"/>
              </w:rPr>
            </w:pPr>
          </w:p>
        </w:tc>
        <w:tc>
          <w:tcPr>
            <w:tcW w:w="1310" w:type="dxa"/>
          </w:tcPr>
          <w:p w14:paraId="5ACAFF81" w14:textId="77777777" w:rsidR="006A7288" w:rsidRPr="006A7288" w:rsidRDefault="006A7288" w:rsidP="004B4EB9">
            <w:pPr>
              <w:jc w:val="both"/>
              <w:rPr>
                <w:rFonts w:ascii="Times New Roman" w:hAnsi="Times New Roman" w:cs="Times New Roman"/>
              </w:rPr>
            </w:pPr>
          </w:p>
        </w:tc>
        <w:tc>
          <w:tcPr>
            <w:tcW w:w="1307" w:type="dxa"/>
          </w:tcPr>
          <w:p w14:paraId="38B8CF01" w14:textId="77777777" w:rsidR="006A7288" w:rsidRPr="006A7288" w:rsidRDefault="006A7288" w:rsidP="004B4EB9">
            <w:pPr>
              <w:jc w:val="both"/>
              <w:rPr>
                <w:rFonts w:ascii="Times New Roman" w:hAnsi="Times New Roman" w:cs="Times New Roman"/>
              </w:rPr>
            </w:pPr>
          </w:p>
        </w:tc>
      </w:tr>
      <w:tr w:rsidR="006A7288" w:rsidRPr="006A7288" w14:paraId="3B26A572" w14:textId="77777777" w:rsidTr="004B4EB9">
        <w:tc>
          <w:tcPr>
            <w:tcW w:w="482" w:type="dxa"/>
          </w:tcPr>
          <w:p w14:paraId="49283323" w14:textId="77777777" w:rsidR="006A7288" w:rsidRPr="006A7288" w:rsidRDefault="006A7288" w:rsidP="004B4EB9">
            <w:pPr>
              <w:jc w:val="both"/>
              <w:rPr>
                <w:rFonts w:ascii="Times New Roman" w:hAnsi="Times New Roman" w:cs="Times New Roman"/>
              </w:rPr>
            </w:pPr>
          </w:p>
        </w:tc>
        <w:tc>
          <w:tcPr>
            <w:tcW w:w="1310" w:type="dxa"/>
          </w:tcPr>
          <w:p w14:paraId="263EACD1" w14:textId="77777777" w:rsidR="006A7288" w:rsidRPr="006A7288" w:rsidRDefault="006A7288" w:rsidP="004B4EB9">
            <w:pPr>
              <w:jc w:val="both"/>
              <w:rPr>
                <w:rFonts w:ascii="Times New Roman" w:hAnsi="Times New Roman" w:cs="Times New Roman"/>
              </w:rPr>
            </w:pPr>
          </w:p>
        </w:tc>
        <w:tc>
          <w:tcPr>
            <w:tcW w:w="1010" w:type="dxa"/>
          </w:tcPr>
          <w:p w14:paraId="4D78A55E" w14:textId="77777777" w:rsidR="006A7288" w:rsidRPr="006A7288" w:rsidRDefault="006A7288" w:rsidP="004B4EB9">
            <w:pPr>
              <w:jc w:val="both"/>
              <w:rPr>
                <w:rFonts w:ascii="Times New Roman" w:hAnsi="Times New Roman" w:cs="Times New Roman"/>
              </w:rPr>
            </w:pPr>
          </w:p>
        </w:tc>
        <w:tc>
          <w:tcPr>
            <w:tcW w:w="1701" w:type="dxa"/>
          </w:tcPr>
          <w:p w14:paraId="286CE004" w14:textId="77777777" w:rsidR="006A7288" w:rsidRPr="006A7288" w:rsidRDefault="006A7288" w:rsidP="004B4EB9">
            <w:pPr>
              <w:jc w:val="both"/>
              <w:rPr>
                <w:rFonts w:ascii="Times New Roman" w:hAnsi="Times New Roman" w:cs="Times New Roman"/>
              </w:rPr>
            </w:pPr>
          </w:p>
        </w:tc>
        <w:tc>
          <w:tcPr>
            <w:tcW w:w="1275" w:type="dxa"/>
          </w:tcPr>
          <w:p w14:paraId="73DABD43" w14:textId="77777777" w:rsidR="006A7288" w:rsidRPr="006A7288" w:rsidRDefault="006A7288" w:rsidP="004B4EB9">
            <w:pPr>
              <w:jc w:val="both"/>
              <w:rPr>
                <w:rFonts w:ascii="Times New Roman" w:hAnsi="Times New Roman" w:cs="Times New Roman"/>
              </w:rPr>
            </w:pPr>
          </w:p>
        </w:tc>
        <w:tc>
          <w:tcPr>
            <w:tcW w:w="1176" w:type="dxa"/>
          </w:tcPr>
          <w:p w14:paraId="299B9BF1" w14:textId="77777777" w:rsidR="006A7288" w:rsidRPr="006A7288" w:rsidRDefault="006A7288" w:rsidP="004B4EB9">
            <w:pPr>
              <w:jc w:val="both"/>
              <w:rPr>
                <w:rFonts w:ascii="Times New Roman" w:hAnsi="Times New Roman" w:cs="Times New Roman"/>
              </w:rPr>
            </w:pPr>
          </w:p>
        </w:tc>
        <w:tc>
          <w:tcPr>
            <w:tcW w:w="1310" w:type="dxa"/>
          </w:tcPr>
          <w:p w14:paraId="51BA35E8" w14:textId="77777777" w:rsidR="006A7288" w:rsidRPr="006A7288" w:rsidRDefault="006A7288" w:rsidP="004B4EB9">
            <w:pPr>
              <w:jc w:val="both"/>
              <w:rPr>
                <w:rFonts w:ascii="Times New Roman" w:hAnsi="Times New Roman" w:cs="Times New Roman"/>
              </w:rPr>
            </w:pPr>
          </w:p>
        </w:tc>
        <w:tc>
          <w:tcPr>
            <w:tcW w:w="1307" w:type="dxa"/>
          </w:tcPr>
          <w:p w14:paraId="6FB2D873" w14:textId="77777777" w:rsidR="006A7288" w:rsidRPr="006A7288" w:rsidRDefault="006A7288" w:rsidP="004B4EB9">
            <w:pPr>
              <w:jc w:val="both"/>
              <w:rPr>
                <w:rFonts w:ascii="Times New Roman" w:hAnsi="Times New Roman" w:cs="Times New Roman"/>
              </w:rPr>
            </w:pPr>
          </w:p>
        </w:tc>
      </w:tr>
    </w:tbl>
    <w:p w14:paraId="54A5CF05" w14:textId="77777777" w:rsidR="006A7288" w:rsidRPr="006A7288" w:rsidRDefault="006A7288" w:rsidP="006A7288">
      <w:pPr>
        <w:jc w:val="both"/>
        <w:rPr>
          <w:rFonts w:ascii="Times New Roman" w:hAnsi="Times New Roman" w:cs="Times New Roman"/>
        </w:rPr>
      </w:pPr>
    </w:p>
    <w:p w14:paraId="489DEAD8" w14:textId="0CAE217C" w:rsidR="0077786B" w:rsidRDefault="0077786B" w:rsidP="0077786B">
      <w:pPr>
        <w:widowControl w:val="0"/>
        <w:autoSpaceDE w:val="0"/>
        <w:autoSpaceDN w:val="0"/>
        <w:spacing w:line="360" w:lineRule="auto"/>
        <w:jc w:val="both"/>
        <w:rPr>
          <w:rFonts w:ascii="Times New Roman" w:eastAsia="Times New Roman" w:hAnsi="Times New Roman" w:cs="Times New Roman"/>
          <w:lang w:eastAsia="ru-RU"/>
        </w:rPr>
      </w:pPr>
    </w:p>
    <w:p w14:paraId="0F475077" w14:textId="3DE6A47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5440751F" w14:textId="47DA04D2"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1F7CEF9" w14:textId="6ACBE266"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2AB948E2" w14:textId="212DDA40"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71A7C0C" w14:textId="4E15DE6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80213F9" w14:textId="42C50947"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C01D01F" w14:textId="0C99FB40"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0A486C64" w14:textId="1772FD44"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16AD160" w14:textId="69EF2823"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6E3C5DF" w14:textId="3B2AB8DB"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1026FEA" w14:textId="058C535B"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3667A89" w14:textId="3D77C79D"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731B6F7" w14:textId="0944EEE9"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48E1791" w14:textId="4A2AF4FC"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6D05432F" w14:textId="7DEF418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5EB1E821" w14:textId="03C0F712"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CD31E52" w14:textId="6A3EECC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B0E88F4" w14:textId="47A8B961"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2EDC95AE" w14:textId="5F670D13"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F6D7C14" w14:textId="763DCD80"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3C019738" w14:textId="2413129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ABCFD21" w14:textId="7777777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60716A07" w14:textId="77777777" w:rsidR="006A7288" w:rsidRP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99B956A" w14:textId="434FA60F" w:rsidR="0077786B" w:rsidRDefault="0077786B" w:rsidP="00845FC6">
      <w:pPr>
        <w:widowControl w:val="0"/>
        <w:autoSpaceDE w:val="0"/>
        <w:autoSpaceDN w:val="0"/>
        <w:rPr>
          <w:rFonts w:ascii="Times New Roman" w:eastAsia="Times New Roman" w:hAnsi="Times New Roman" w:cs="Times New Roman"/>
          <w:b/>
          <w:bCs/>
          <w:lang w:eastAsia="ru-RU"/>
        </w:rPr>
      </w:pPr>
    </w:p>
    <w:p w14:paraId="61A272E7" w14:textId="77777777" w:rsidR="008173E1" w:rsidRPr="00FE4E7A" w:rsidRDefault="008173E1" w:rsidP="00845FC6">
      <w:pPr>
        <w:widowControl w:val="0"/>
        <w:autoSpaceDE w:val="0"/>
        <w:autoSpaceDN w:val="0"/>
        <w:rPr>
          <w:rFonts w:ascii="Times New Roman" w:eastAsia="Times New Roman" w:hAnsi="Times New Roman" w:cs="Times New Roman"/>
          <w:b/>
          <w:bCs/>
          <w:sz w:val="19"/>
          <w:szCs w:val="19"/>
          <w:lang w:eastAsia="ru-RU"/>
        </w:rPr>
      </w:pPr>
    </w:p>
    <w:p w14:paraId="4304A984" w14:textId="77777777" w:rsidR="004279C8" w:rsidRPr="004279C8" w:rsidRDefault="008173E1" w:rsidP="004279C8">
      <w:pPr>
        <w:ind w:left="4820"/>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szCs w:val="19"/>
          <w:lang w:eastAsia="ru-RU"/>
        </w:rPr>
        <w:lastRenderedPageBreak/>
        <w:t xml:space="preserve">                                                                                                                         </w:t>
      </w:r>
      <w:bookmarkStart w:id="3" w:name="_Hlk204607408"/>
      <w:r w:rsidR="004279C8" w:rsidRPr="004279C8">
        <w:rPr>
          <w:rFonts w:ascii="Times New Roman" w:eastAsia="Times New Roman" w:hAnsi="Times New Roman" w:cs="Times New Roman"/>
          <w:sz w:val="19"/>
          <w:szCs w:val="19"/>
          <w:lang w:eastAsia="ru-RU"/>
        </w:rPr>
        <w:t>УТВЕРЖДЕНО</w:t>
      </w:r>
    </w:p>
    <w:p w14:paraId="24E7F69C"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71EC8759"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733E14F" w14:textId="1A326978" w:rsidR="006A7288" w:rsidRPr="004279C8"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bookmarkEnd w:id="3"/>
    <w:p w14:paraId="2C57751C"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32346BBE"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Положение</w:t>
      </w:r>
    </w:p>
    <w:p w14:paraId="2016372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об утверждении процедуры защиты работников, сообщивших о коррупционных правонарушениях в деятельности Открытого акционерного общества «Консервсушпрод» от формальных и неформальных санкций</w:t>
      </w:r>
    </w:p>
    <w:p w14:paraId="0F4FD3C7"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047C3AA2"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1. Общие положения</w:t>
      </w:r>
    </w:p>
    <w:p w14:paraId="2CE21B50"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1.1. Настоящий Порядок защиты работников, сообщивших о коррупционных правонарушениях в деятельности ОАО «Консервсушпрод» (далее – Общество) от формальных и неформальных санкций (далее – Порядок) разработан в соответствии с Федеральным законом от 25.12.2008 № 273-ФЗ «О противодействии коррупции». </w:t>
      </w:r>
    </w:p>
    <w:p w14:paraId="793EAA52"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1.2. Действия настоящего Порядка распространяются на всех работников Общества вне зависимости от уровня занимаемой должности. </w:t>
      </w:r>
    </w:p>
    <w:p w14:paraId="7418F8F5"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 Термины и определения: </w:t>
      </w:r>
    </w:p>
    <w:p w14:paraId="7D13C1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1.3.1. Работники Общества – физические лица, состоящие с Обществом в трудовых отношениях на основании трудового договора. </w:t>
      </w:r>
    </w:p>
    <w:p w14:paraId="7A014D04"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1EF49DE6"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14:paraId="295A356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14:paraId="04BEA641"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sz w:val="19"/>
          <w:szCs w:val="19"/>
          <w:lang w:eastAsia="ru-RU"/>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14:paraId="20FCC130"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1B8C2369"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2. Порядок защиты работников, сообщивших о коррупционных правонарушениях в Обществе</w:t>
      </w:r>
    </w:p>
    <w:p w14:paraId="6A3725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Общества) в связи с исполнением им должностных обязанностей. </w:t>
      </w:r>
    </w:p>
    <w:p w14:paraId="60B4B4B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2.2. Защита работников, сообщивших о коррупционных правонарушениях в деятельности Общества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14:paraId="0F861FCF"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 Для эффективной защиты работников, сообщивших о коррупционных правонарушениях, применяется комплекс мер, который включает в себя: </w:t>
      </w:r>
    </w:p>
    <w:p w14:paraId="277F12A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2.3.1. Обеспечение конфиденциальности сведений о работнике, сообщившем о коррупционных правонарушениях в деятельности Общества. </w:t>
      </w:r>
    </w:p>
    <w:p w14:paraId="50FC65D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14:paraId="7DDADD23"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2.4.  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14:paraId="50627C3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14:paraId="6D44A84A"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7DF91C4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3. Ответственность</w:t>
      </w:r>
    </w:p>
    <w:p w14:paraId="58C00599"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14:paraId="107084FF" w14:textId="77777777" w:rsidR="004279C8" w:rsidRDefault="004279C8" w:rsidP="004279C8">
      <w:pPr>
        <w:rPr>
          <w:rFonts w:ascii="Times New Roman" w:eastAsia="Times New Roman" w:hAnsi="Times New Roman" w:cs="Times New Roman"/>
          <w:b/>
          <w:bCs/>
          <w:sz w:val="19"/>
          <w:szCs w:val="19"/>
          <w:lang w:eastAsia="ru-RU"/>
        </w:rPr>
      </w:pPr>
    </w:p>
    <w:p w14:paraId="3EBE4161" w14:textId="4913B583" w:rsidR="004279C8" w:rsidRPr="004279C8" w:rsidRDefault="000E360E" w:rsidP="004279C8">
      <w:pP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004279C8" w:rsidRPr="004279C8">
        <w:rPr>
          <w:rFonts w:ascii="Times New Roman" w:eastAsia="Times New Roman" w:hAnsi="Times New Roman" w:cs="Times New Roman"/>
          <w:sz w:val="19"/>
          <w:szCs w:val="19"/>
          <w:lang w:eastAsia="ru-RU"/>
        </w:rPr>
        <w:t>УТВЕРЖДЕНО</w:t>
      </w:r>
    </w:p>
    <w:p w14:paraId="23DEEEFF"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3A836E6D"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lastRenderedPageBreak/>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667FEED" w14:textId="142741E7" w:rsidR="000E360E"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p w14:paraId="4117F031" w14:textId="77777777" w:rsidR="004279C8" w:rsidRPr="004279C8" w:rsidRDefault="004279C8" w:rsidP="004279C8">
      <w:pPr>
        <w:widowControl w:val="0"/>
        <w:autoSpaceDE w:val="0"/>
        <w:autoSpaceDN w:val="0"/>
        <w:rPr>
          <w:rFonts w:ascii="Times New Roman" w:hAnsi="Times New Roman"/>
          <w:b/>
          <w:sz w:val="19"/>
          <w:szCs w:val="19"/>
        </w:rPr>
      </w:pPr>
    </w:p>
    <w:p w14:paraId="6FD407B2" w14:textId="1E2D2EC5" w:rsidR="009133FD" w:rsidRPr="000E360E" w:rsidRDefault="009133FD" w:rsidP="009133FD">
      <w:pPr>
        <w:spacing w:before="120"/>
        <w:jc w:val="center"/>
        <w:rPr>
          <w:rFonts w:ascii="Times New Roman" w:hAnsi="Times New Roman"/>
          <w:b/>
          <w:sz w:val="19"/>
          <w:szCs w:val="19"/>
        </w:rPr>
      </w:pPr>
      <w:r w:rsidRPr="000E360E">
        <w:rPr>
          <w:rFonts w:ascii="Times New Roman" w:hAnsi="Times New Roman"/>
          <w:b/>
          <w:sz w:val="19"/>
          <w:szCs w:val="19"/>
        </w:rPr>
        <w:t xml:space="preserve">Положение </w:t>
      </w:r>
    </w:p>
    <w:p w14:paraId="34383DC9" w14:textId="77777777" w:rsidR="009133FD" w:rsidRPr="000E360E" w:rsidRDefault="009133FD" w:rsidP="009133FD">
      <w:pPr>
        <w:jc w:val="center"/>
        <w:rPr>
          <w:rFonts w:ascii="Times New Roman" w:hAnsi="Times New Roman"/>
          <w:b/>
          <w:sz w:val="19"/>
          <w:szCs w:val="19"/>
        </w:rPr>
      </w:pPr>
      <w:r w:rsidRPr="000E360E">
        <w:rPr>
          <w:rFonts w:ascii="Times New Roman" w:hAnsi="Times New Roman"/>
          <w:b/>
          <w:sz w:val="19"/>
          <w:szCs w:val="19"/>
        </w:rPr>
        <w:t>о проведении периодической оценки коррупционных рисков в целях</w:t>
      </w:r>
    </w:p>
    <w:p w14:paraId="6236EBBF" w14:textId="44392D30" w:rsidR="000E360E" w:rsidRPr="000E360E" w:rsidRDefault="009133FD" w:rsidP="00C121A5">
      <w:pPr>
        <w:jc w:val="center"/>
        <w:rPr>
          <w:rFonts w:ascii="Times New Roman" w:hAnsi="Times New Roman"/>
          <w:b/>
          <w:sz w:val="19"/>
          <w:szCs w:val="19"/>
        </w:rPr>
      </w:pPr>
      <w:r w:rsidRPr="000E360E">
        <w:rPr>
          <w:rFonts w:ascii="Times New Roman" w:hAnsi="Times New Roman"/>
          <w:b/>
          <w:sz w:val="19"/>
          <w:szCs w:val="19"/>
        </w:rPr>
        <w:t xml:space="preserve">выявления сфер деятельности </w:t>
      </w:r>
      <w:bookmarkStart w:id="4" w:name="_Hlk204606626"/>
      <w:r w:rsidRPr="000E360E">
        <w:rPr>
          <w:rFonts w:ascii="Times New Roman" w:eastAsia="Times New Roman" w:hAnsi="Times New Roman"/>
          <w:b/>
          <w:sz w:val="19"/>
          <w:szCs w:val="19"/>
        </w:rPr>
        <w:t>ОАО «</w:t>
      </w:r>
      <w:bookmarkEnd w:id="4"/>
      <w:r w:rsidR="000E360E" w:rsidRPr="000E360E">
        <w:rPr>
          <w:rFonts w:ascii="Times New Roman" w:eastAsia="Times New Roman" w:hAnsi="Times New Roman"/>
          <w:b/>
          <w:sz w:val="19"/>
          <w:szCs w:val="19"/>
        </w:rPr>
        <w:t xml:space="preserve">Консервсушпрод» </w:t>
      </w:r>
      <w:r w:rsidR="000E360E" w:rsidRPr="000E360E">
        <w:rPr>
          <w:rFonts w:ascii="Times New Roman" w:hAnsi="Times New Roman"/>
          <w:b/>
          <w:sz w:val="19"/>
          <w:szCs w:val="19"/>
        </w:rPr>
        <w:t>наиболее</w:t>
      </w:r>
      <w:r w:rsidRPr="000E360E">
        <w:rPr>
          <w:rFonts w:ascii="Times New Roman" w:hAnsi="Times New Roman"/>
          <w:b/>
          <w:sz w:val="19"/>
          <w:szCs w:val="19"/>
        </w:rPr>
        <w:t xml:space="preserve"> подверженных таким рискам, и разработки соответствующих антикоррупционных мер</w:t>
      </w:r>
    </w:p>
    <w:p w14:paraId="79D5273B" w14:textId="014EF23B" w:rsidR="00AC3206" w:rsidRPr="00AC3206" w:rsidRDefault="009133FD" w:rsidP="00AC3206">
      <w:pPr>
        <w:pStyle w:val="a4"/>
        <w:numPr>
          <w:ilvl w:val="0"/>
          <w:numId w:val="11"/>
        </w:numPr>
        <w:spacing w:before="120"/>
        <w:jc w:val="center"/>
        <w:rPr>
          <w:rFonts w:ascii="Times New Roman" w:hAnsi="Times New Roman"/>
          <w:b/>
          <w:color w:val="000000"/>
          <w:sz w:val="19"/>
          <w:szCs w:val="19"/>
          <w:shd w:val="clear" w:color="auto" w:fill="FFFFFF"/>
        </w:rPr>
      </w:pPr>
      <w:r w:rsidRPr="00AC3206">
        <w:rPr>
          <w:rFonts w:ascii="Times New Roman" w:hAnsi="Times New Roman"/>
          <w:b/>
          <w:color w:val="000000"/>
          <w:sz w:val="19"/>
          <w:szCs w:val="19"/>
          <w:shd w:val="clear" w:color="auto" w:fill="FFFFFF"/>
        </w:rPr>
        <w:t>Общие положения</w:t>
      </w:r>
    </w:p>
    <w:p w14:paraId="40711350" w14:textId="77777777" w:rsidR="00084E1E" w:rsidRDefault="009133FD" w:rsidP="00084E1E">
      <w:pPr>
        <w:rPr>
          <w:rFonts w:ascii="Times New Roman" w:hAnsi="Times New Roman" w:cs="Times New Roman"/>
          <w:sz w:val="19"/>
          <w:szCs w:val="19"/>
          <w:shd w:val="clear" w:color="auto" w:fill="FFFFFF"/>
        </w:rPr>
      </w:pPr>
      <w:r w:rsidRPr="00AC3206">
        <w:rPr>
          <w:b/>
        </w:rPr>
        <w:br/>
      </w:r>
      <w:r w:rsidRPr="00AC3206">
        <w:rPr>
          <w:rFonts w:ascii="Times New Roman" w:hAnsi="Times New Roman" w:cs="Times New Roman"/>
          <w:sz w:val="18"/>
          <w:szCs w:val="18"/>
          <w:shd w:val="clear" w:color="auto" w:fill="FFFFFF"/>
        </w:rPr>
        <w:t xml:space="preserve"> </w:t>
      </w:r>
      <w:r w:rsidR="00AC3206">
        <w:rPr>
          <w:rFonts w:ascii="Times New Roman" w:hAnsi="Times New Roman" w:cs="Times New Roman"/>
          <w:sz w:val="18"/>
          <w:szCs w:val="18"/>
          <w:shd w:val="clear" w:color="auto" w:fill="FFFFFF"/>
        </w:rPr>
        <w:t xml:space="preserve">               </w:t>
      </w:r>
      <w:r w:rsidRPr="00AC3206">
        <w:rPr>
          <w:rFonts w:ascii="Times New Roman" w:hAnsi="Times New Roman" w:cs="Times New Roman"/>
          <w:sz w:val="19"/>
          <w:szCs w:val="19"/>
          <w:shd w:val="clear" w:color="auto" w:fill="FFFFFF"/>
        </w:rPr>
        <w:t xml:space="preserve">1.1. Оценка коррупционных рисков является важнейшим элементом антикоррупционной </w:t>
      </w:r>
      <w:r w:rsidR="006771C2" w:rsidRPr="00AC3206">
        <w:rPr>
          <w:rFonts w:ascii="Times New Roman" w:hAnsi="Times New Roman" w:cs="Times New Roman"/>
          <w:sz w:val="19"/>
          <w:szCs w:val="19"/>
          <w:shd w:val="clear" w:color="auto" w:fill="FFFFFF"/>
        </w:rPr>
        <w:t>политики ОАО</w:t>
      </w:r>
      <w:r w:rsidR="00AC3206" w:rsidRPr="00AC3206">
        <w:rPr>
          <w:rFonts w:ascii="Times New Roman" w:eastAsia="Times New Roman" w:hAnsi="Times New Roman" w:cs="Times New Roman"/>
          <w:sz w:val="19"/>
          <w:szCs w:val="19"/>
        </w:rPr>
        <w:t xml:space="preserve"> </w:t>
      </w:r>
      <w:r w:rsidR="006771C2" w:rsidRPr="00AC3206">
        <w:rPr>
          <w:rFonts w:ascii="Times New Roman" w:eastAsia="Times New Roman" w:hAnsi="Times New Roman" w:cs="Times New Roman"/>
          <w:sz w:val="19"/>
          <w:szCs w:val="19"/>
        </w:rPr>
        <w:t>«Консервсушпрод» (</w:t>
      </w:r>
      <w:r w:rsidRPr="00AC3206">
        <w:rPr>
          <w:rFonts w:ascii="Times New Roman" w:hAnsi="Times New Roman" w:cs="Times New Roman"/>
          <w:sz w:val="19"/>
          <w:szCs w:val="19"/>
          <w:shd w:val="clear" w:color="auto" w:fill="FFFFFF"/>
        </w:rPr>
        <w:t>далее–</w:t>
      </w:r>
      <w:r w:rsidR="006771C2" w:rsidRPr="00AC3206">
        <w:rPr>
          <w:rFonts w:ascii="Times New Roman" w:hAnsi="Times New Roman" w:cs="Times New Roman"/>
          <w:sz w:val="19"/>
          <w:szCs w:val="19"/>
          <w:shd w:val="clear" w:color="auto" w:fill="FFFFFF"/>
        </w:rPr>
        <w:t>Общество</w:t>
      </w:r>
      <w:r w:rsidRPr="00AC3206">
        <w:rPr>
          <w:rFonts w:ascii="Times New Roman" w:hAnsi="Times New Roman" w:cs="Times New Roman"/>
          <w:sz w:val="19"/>
          <w:szCs w:val="19"/>
          <w:shd w:val="clear" w:color="auto" w:fill="FFFFFF"/>
        </w:rPr>
        <w:t>), позволяющая обеспечить соответствие реализуемых антикоррупционных мероприятий специфике деятельности и рационально использовать ресурсы, направляемые на проведение работы по</w:t>
      </w:r>
      <w:r w:rsidRPr="00AC3206">
        <w:rPr>
          <w:rFonts w:ascii="Times New Roman" w:hAnsi="Times New Roman" w:cs="Times New Roman"/>
          <w:sz w:val="19"/>
          <w:szCs w:val="19"/>
        </w:rPr>
        <w:t xml:space="preserve"> </w:t>
      </w:r>
      <w:r w:rsidRPr="00AC3206">
        <w:rPr>
          <w:rFonts w:ascii="Times New Roman" w:hAnsi="Times New Roman" w:cs="Times New Roman"/>
          <w:sz w:val="19"/>
          <w:szCs w:val="19"/>
          <w:shd w:val="clear" w:color="auto" w:fill="FFFFFF"/>
        </w:rPr>
        <w:t xml:space="preserve">профилактике коррупции в </w:t>
      </w:r>
      <w:bookmarkStart w:id="5" w:name="_Hlk204606676"/>
      <w:r w:rsidR="006771C2" w:rsidRPr="00AC3206">
        <w:rPr>
          <w:rFonts w:ascii="Times New Roman" w:hAnsi="Times New Roman" w:cs="Times New Roman"/>
          <w:sz w:val="19"/>
          <w:szCs w:val="19"/>
          <w:shd w:val="clear" w:color="auto" w:fill="FFFFFF"/>
        </w:rPr>
        <w:t>обществе</w:t>
      </w:r>
      <w:bookmarkEnd w:id="5"/>
      <w:r w:rsidRPr="00AC3206">
        <w:rPr>
          <w:rFonts w:ascii="Times New Roman" w:hAnsi="Times New Roman" w:cs="Times New Roman"/>
          <w:sz w:val="19"/>
          <w:szCs w:val="19"/>
          <w:shd w:val="clear" w:color="auto" w:fill="FFFFFF"/>
        </w:rPr>
        <w:t>.</w:t>
      </w:r>
    </w:p>
    <w:p w14:paraId="73D74F58" w14:textId="46310DD0" w:rsidR="009133FD" w:rsidRPr="00084E1E" w:rsidRDefault="00084E1E" w:rsidP="00084E1E">
      <w:pPr>
        <w:rPr>
          <w:rFonts w:ascii="Times New Roman" w:hAnsi="Times New Roman" w:cs="Times New Roman"/>
          <w:sz w:val="19"/>
          <w:szCs w:val="19"/>
          <w:shd w:val="clear" w:color="auto" w:fill="FFFFFF"/>
        </w:rPr>
      </w:pPr>
      <w:r>
        <w:rPr>
          <w:rFonts w:ascii="Times New Roman" w:hAnsi="Times New Roman" w:cs="Times New Roman"/>
          <w:sz w:val="19"/>
          <w:szCs w:val="19"/>
          <w:shd w:val="clear" w:color="auto" w:fill="FFFFFF"/>
        </w:rPr>
        <w:t xml:space="preserve">               </w:t>
      </w:r>
      <w:r w:rsidR="009133FD" w:rsidRPr="00084E1E">
        <w:rPr>
          <w:rFonts w:ascii="Times New Roman" w:hAnsi="Times New Roman" w:cs="Times New Roman"/>
          <w:sz w:val="19"/>
          <w:szCs w:val="19"/>
          <w:shd w:val="clear" w:color="auto" w:fill="FFFFFF"/>
        </w:rPr>
        <w:t>1.2. Целью оценки коррупционных рисков является определение конкретных процессов и</w:t>
      </w:r>
      <w:r w:rsidR="009133FD" w:rsidRPr="00084E1E">
        <w:rPr>
          <w:rStyle w:val="apple-converted-space"/>
          <w:rFonts w:ascii="Times New Roman" w:hAnsi="Times New Roman" w:cs="Times New Roman"/>
          <w:color w:val="000000"/>
          <w:sz w:val="19"/>
          <w:szCs w:val="19"/>
          <w:shd w:val="clear" w:color="auto" w:fill="FFFFFF"/>
        </w:rPr>
        <w:t> </w:t>
      </w:r>
      <w:r w:rsidR="009133FD" w:rsidRPr="00084E1E">
        <w:rPr>
          <w:rFonts w:ascii="Times New Roman" w:hAnsi="Times New Roman" w:cs="Times New Roman"/>
          <w:sz w:val="19"/>
          <w:szCs w:val="19"/>
          <w:shd w:val="clear" w:color="auto" w:fill="FFFFFF"/>
        </w:rPr>
        <w:t xml:space="preserve">видов деятельности учреждения, при реализации которых наиболее высока вероятность совершения работниками </w:t>
      </w:r>
      <w:r w:rsidR="006771C2" w:rsidRPr="00084E1E">
        <w:rPr>
          <w:rFonts w:ascii="Times New Roman" w:hAnsi="Times New Roman" w:cs="Times New Roman"/>
          <w:sz w:val="19"/>
          <w:szCs w:val="19"/>
          <w:shd w:val="clear" w:color="auto" w:fill="FFFFFF"/>
        </w:rPr>
        <w:t>общества коррупционных</w:t>
      </w:r>
      <w:r w:rsidR="009133FD" w:rsidRPr="00084E1E">
        <w:rPr>
          <w:rFonts w:ascii="Times New Roman" w:hAnsi="Times New Roman" w:cs="Times New Roman"/>
          <w:sz w:val="19"/>
          <w:szCs w:val="19"/>
          <w:shd w:val="clear" w:color="auto" w:fill="FFFFFF"/>
        </w:rPr>
        <w:t xml:space="preserve"> правонарушений, как в целях получения личной выгоды, так и в целях получения выгоды учреждению.</w:t>
      </w:r>
      <w:r w:rsidR="009133FD" w:rsidRPr="00084E1E">
        <w:rPr>
          <w:rFonts w:ascii="Times New Roman" w:hAnsi="Times New Roman" w:cs="Times New Roman"/>
        </w:rPr>
        <w:br/>
      </w:r>
      <w:r w:rsidR="00311491">
        <w:rPr>
          <w:b/>
          <w:shd w:val="clear" w:color="auto" w:fill="FFFFFF"/>
        </w:rPr>
        <w:t xml:space="preserve">                                                                     </w:t>
      </w:r>
      <w:r w:rsidR="009133FD" w:rsidRPr="00084E1E">
        <w:rPr>
          <w:rFonts w:ascii="Times New Roman" w:hAnsi="Times New Roman" w:cs="Times New Roman"/>
          <w:b/>
          <w:sz w:val="19"/>
          <w:szCs w:val="19"/>
          <w:shd w:val="clear" w:color="auto" w:fill="FFFFFF"/>
        </w:rPr>
        <w:t>2. Порядок оценки коррупционных рисков</w:t>
      </w:r>
    </w:p>
    <w:p w14:paraId="260BD097"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2.1. Оценка коррупционных рисков проводится на регулярной основе, ежегодно, в IV квартале текущего календарного года.</w:t>
      </w:r>
    </w:p>
    <w:p w14:paraId="2E4E00C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 Порядок проведения оценки коррупционных рисков: </w:t>
      </w:r>
    </w:p>
    <w:p w14:paraId="0181B169" w14:textId="6F0B6980"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2.2.1. Деятельность </w:t>
      </w:r>
      <w:r w:rsidR="006771C2" w:rsidRPr="000E360E">
        <w:rPr>
          <w:rFonts w:ascii="Times New Roman" w:hAnsi="Times New Roman"/>
          <w:color w:val="000000"/>
          <w:sz w:val="19"/>
          <w:szCs w:val="19"/>
          <w:shd w:val="clear" w:color="auto" w:fill="FFFFFF"/>
        </w:rPr>
        <w:t>общества</w:t>
      </w:r>
      <w:r w:rsidRPr="000E360E">
        <w:rPr>
          <w:rFonts w:ascii="Times New Roman" w:hAnsi="Times New Roman"/>
          <w:color w:val="000000"/>
          <w:sz w:val="19"/>
          <w:szCs w:val="19"/>
          <w:shd w:val="clear" w:color="auto" w:fill="FFFFFF"/>
        </w:rPr>
        <w:t xml:space="preserve"> представляется в виде отдельных процессов, в каждом из которых выделяются составные элементы (подпроцессы);</w:t>
      </w:r>
    </w:p>
    <w:p w14:paraId="677FC31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2.2.2. выделяются «критические точки» для каждого процесса и определяются те элементы, при реализации которых наиболее вероятно возникновение коррупционных правонарушений; </w:t>
      </w:r>
    </w:p>
    <w:p w14:paraId="2B6B265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2.2.3.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48A9A6C6" w14:textId="6CA62839"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характеристику выгоды или преимущества, которое может быть получено </w:t>
      </w:r>
      <w:r w:rsidR="006771C2" w:rsidRPr="000E360E">
        <w:rPr>
          <w:rFonts w:ascii="Times New Roman" w:hAnsi="Times New Roman"/>
          <w:color w:val="000000"/>
          <w:sz w:val="19"/>
          <w:szCs w:val="19"/>
          <w:shd w:val="clear" w:color="auto" w:fill="FFFFFF"/>
        </w:rPr>
        <w:t>обществом</w:t>
      </w:r>
      <w:r w:rsidRPr="000E360E">
        <w:rPr>
          <w:rFonts w:ascii="Times New Roman" w:hAnsi="Times New Roman"/>
          <w:color w:val="000000"/>
          <w:sz w:val="19"/>
          <w:szCs w:val="19"/>
          <w:shd w:val="clear" w:color="auto" w:fill="FFFFFF"/>
        </w:rPr>
        <w:t xml:space="preserve"> или его отдельными работниками при совершении «коррупционного правонарушения»; </w:t>
      </w:r>
    </w:p>
    <w:p w14:paraId="2F6FE05C" w14:textId="717A4011"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должности в </w:t>
      </w:r>
      <w:r w:rsidR="006771C2" w:rsidRPr="000E360E">
        <w:rPr>
          <w:rFonts w:ascii="Times New Roman" w:hAnsi="Times New Roman"/>
          <w:color w:val="000000"/>
          <w:sz w:val="19"/>
          <w:szCs w:val="19"/>
          <w:shd w:val="clear" w:color="auto" w:fill="FFFFFF"/>
        </w:rPr>
        <w:t>обществе</w:t>
      </w:r>
      <w:r w:rsidRPr="000E360E">
        <w:rPr>
          <w:rFonts w:ascii="Times New Roman" w:hAnsi="Times New Roman"/>
          <w:color w:val="000000"/>
          <w:sz w:val="19"/>
          <w:szCs w:val="19"/>
          <w:shd w:val="clear" w:color="auto" w:fill="FFFFFF"/>
        </w:rPr>
        <w:t xml:space="preserve">,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w:t>
      </w:r>
    </w:p>
    <w:p w14:paraId="71FEE882"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 вероятные формы осуществления коррупционных платежей.</w:t>
      </w:r>
    </w:p>
    <w:p w14:paraId="5B2AC12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2.3. На основании проведенного анализа составляется «карта коррупционных рисков», сводное описание «критических точек» и возможных коррупционных правонарушений.</w:t>
      </w:r>
    </w:p>
    <w:p w14:paraId="25636E2D" w14:textId="77777777" w:rsidR="006771C2" w:rsidRPr="000E360E" w:rsidRDefault="006771C2" w:rsidP="000E360E">
      <w:pPr>
        <w:jc w:val="both"/>
        <w:rPr>
          <w:rFonts w:ascii="Times New Roman" w:hAnsi="Times New Roman"/>
          <w:color w:val="000000"/>
          <w:sz w:val="19"/>
          <w:szCs w:val="19"/>
          <w:shd w:val="clear" w:color="auto" w:fill="FFFFFF"/>
        </w:rPr>
      </w:pPr>
    </w:p>
    <w:p w14:paraId="4DB0008E" w14:textId="54CABC5B" w:rsidR="009133FD" w:rsidRPr="000E360E" w:rsidRDefault="009133FD" w:rsidP="000E360E">
      <w:pPr>
        <w:jc w:val="center"/>
        <w:rPr>
          <w:rFonts w:ascii="Times New Roman" w:hAnsi="Times New Roman"/>
          <w:b/>
          <w:color w:val="000000"/>
          <w:sz w:val="19"/>
          <w:szCs w:val="19"/>
          <w:shd w:val="clear" w:color="auto" w:fill="FFFFFF"/>
        </w:rPr>
      </w:pPr>
      <w:r w:rsidRPr="000E360E">
        <w:rPr>
          <w:rFonts w:ascii="Times New Roman" w:hAnsi="Times New Roman"/>
          <w:b/>
          <w:color w:val="000000"/>
          <w:sz w:val="19"/>
          <w:szCs w:val="19"/>
          <w:shd w:val="clear" w:color="auto" w:fill="FFFFFF"/>
        </w:rPr>
        <w:t>3. Карта коррупционных рисков</w:t>
      </w:r>
    </w:p>
    <w:p w14:paraId="741230A2"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3.1. В карте коррупционных рисков (далее – карта) представлены зоны повышенного (коррупционно-опасные полномочия), считающиеся</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наиболее предрасполагающими к возникновению возможных коррупционных правонарушений.</w:t>
      </w:r>
    </w:p>
    <w:p w14:paraId="78E0AA03"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3.2. В карте указан перечень должностей, связанных с определенной зоной повышенного коррупционного риска (коррупционно-опасными полномочиями).</w:t>
      </w:r>
    </w:p>
    <w:p w14:paraId="5DE73C55"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14:paraId="0B0283D7"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3.4. По каждой зоне повышенного коррупционного риска (коррупционно-опасных полномочий) предложены меры по устранению или</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минимизации коррупционно-опасных функций.</w:t>
      </w:r>
    </w:p>
    <w:p w14:paraId="7A88855A" w14:textId="77777777" w:rsidR="009133FD" w:rsidRPr="000E360E" w:rsidRDefault="009133FD" w:rsidP="000E360E">
      <w:pPr>
        <w:ind w:firstLine="567"/>
        <w:jc w:val="both"/>
        <w:rPr>
          <w:rFonts w:ascii="Times New Roman" w:hAnsi="Times New Roman"/>
          <w:color w:val="000000"/>
          <w:sz w:val="19"/>
          <w:szCs w:val="19"/>
          <w:shd w:val="clear" w:color="auto" w:fill="FFFFFF"/>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2835"/>
        <w:gridCol w:w="3657"/>
      </w:tblGrid>
      <w:tr w:rsidR="000E360E" w:rsidRPr="00311491" w14:paraId="1DFC40C4" w14:textId="77777777" w:rsidTr="005B1261">
        <w:trPr>
          <w:trHeight w:val="1210"/>
        </w:trPr>
        <w:tc>
          <w:tcPr>
            <w:tcW w:w="1843" w:type="dxa"/>
            <w:vAlign w:val="center"/>
          </w:tcPr>
          <w:p w14:paraId="6270BB04" w14:textId="4F6E4892" w:rsidR="009133FD" w:rsidRPr="00311491" w:rsidRDefault="009133FD" w:rsidP="000E360E">
            <w:pPr>
              <w:spacing w:before="120" w:after="120"/>
              <w:jc w:val="center"/>
              <w:rPr>
                <w:rFonts w:ascii="Times New Roman" w:hAnsi="Times New Roman"/>
                <w:b/>
                <w:sz w:val="17"/>
                <w:szCs w:val="17"/>
              </w:rPr>
            </w:pPr>
            <w:r w:rsidRPr="00311491">
              <w:rPr>
                <w:rFonts w:ascii="Times New Roman" w:hAnsi="Times New Roman"/>
                <w:b/>
                <w:color w:val="000000"/>
                <w:sz w:val="17"/>
                <w:szCs w:val="17"/>
                <w:shd w:val="clear" w:color="auto" w:fill="FFFFFF"/>
              </w:rPr>
              <w:t>Зоны повышенного</w:t>
            </w:r>
            <w:r w:rsidRPr="00311491">
              <w:rPr>
                <w:rFonts w:ascii="Times New Roman" w:hAnsi="Times New Roman"/>
                <w:b/>
                <w:color w:val="000000"/>
                <w:sz w:val="17"/>
                <w:szCs w:val="17"/>
                <w:shd w:val="clear" w:color="auto" w:fill="FFFFFF"/>
              </w:rPr>
              <w:br/>
              <w:t>коррупционного риска</w:t>
            </w:r>
            <w:r w:rsidRPr="00311491">
              <w:rPr>
                <w:rFonts w:ascii="Times New Roman" w:hAnsi="Times New Roman"/>
                <w:b/>
                <w:color w:val="000000"/>
                <w:sz w:val="17"/>
                <w:szCs w:val="17"/>
                <w:shd w:val="clear" w:color="auto" w:fill="FFFFFF"/>
              </w:rPr>
              <w:br/>
              <w:t>(коррупционно-опасные</w:t>
            </w:r>
            <w:r w:rsidR="000E360E" w:rsidRPr="00311491">
              <w:rPr>
                <w:rFonts w:ascii="Times New Roman" w:hAnsi="Times New Roman"/>
                <w:b/>
                <w:color w:val="000000"/>
                <w:sz w:val="17"/>
                <w:szCs w:val="17"/>
                <w:shd w:val="clear" w:color="auto" w:fill="FFFFFF"/>
              </w:rPr>
              <w:t xml:space="preserve"> </w:t>
            </w:r>
            <w:r w:rsidRPr="00311491">
              <w:rPr>
                <w:rFonts w:ascii="Times New Roman" w:hAnsi="Times New Roman"/>
                <w:b/>
                <w:color w:val="000000"/>
                <w:sz w:val="17"/>
                <w:szCs w:val="17"/>
                <w:shd w:val="clear" w:color="auto" w:fill="FFFFFF"/>
              </w:rPr>
              <w:t>полномочия)</w:t>
            </w:r>
          </w:p>
        </w:tc>
        <w:tc>
          <w:tcPr>
            <w:tcW w:w="1701" w:type="dxa"/>
            <w:vAlign w:val="center"/>
          </w:tcPr>
          <w:p w14:paraId="19C362E5"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Должность</w:t>
            </w:r>
          </w:p>
        </w:tc>
        <w:tc>
          <w:tcPr>
            <w:tcW w:w="2835" w:type="dxa"/>
            <w:vAlign w:val="center"/>
          </w:tcPr>
          <w:p w14:paraId="77B5A7E1"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Типовые ситуации</w:t>
            </w:r>
          </w:p>
        </w:tc>
        <w:tc>
          <w:tcPr>
            <w:tcW w:w="3657" w:type="dxa"/>
            <w:vAlign w:val="center"/>
          </w:tcPr>
          <w:p w14:paraId="0EF667E4"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Меры по устранению</w:t>
            </w:r>
          </w:p>
        </w:tc>
      </w:tr>
      <w:tr w:rsidR="000E360E" w:rsidRPr="00311491" w14:paraId="069A4F76" w14:textId="77777777" w:rsidTr="00311491">
        <w:tc>
          <w:tcPr>
            <w:tcW w:w="1843" w:type="dxa"/>
            <w:vAlign w:val="center"/>
          </w:tcPr>
          <w:p w14:paraId="714D55C0" w14:textId="2EBEBDAA"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деятельности</w:t>
            </w:r>
            <w:r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общества</w:t>
            </w:r>
          </w:p>
        </w:tc>
        <w:tc>
          <w:tcPr>
            <w:tcW w:w="1701" w:type="dxa"/>
            <w:vAlign w:val="center"/>
          </w:tcPr>
          <w:p w14:paraId="3EDF8995" w14:textId="29A9960C" w:rsidR="009133FD" w:rsidRPr="00311491" w:rsidRDefault="006771C2"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w:t>
            </w:r>
            <w:r w:rsidR="009133FD"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 главный бухгалтер</w:t>
            </w:r>
          </w:p>
        </w:tc>
        <w:tc>
          <w:tcPr>
            <w:tcW w:w="2835" w:type="dxa"/>
            <w:vAlign w:val="center"/>
          </w:tcPr>
          <w:p w14:paraId="20ADE316" w14:textId="510DFF78"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использование своих</w:t>
            </w:r>
            <w:r w:rsidRPr="00311491">
              <w:rPr>
                <w:rFonts w:ascii="Times New Roman" w:hAnsi="Times New Roman" w:cs="Times New Roman"/>
                <w:color w:val="000000"/>
                <w:sz w:val="17"/>
                <w:szCs w:val="17"/>
                <w:shd w:val="clear" w:color="auto" w:fill="FFFFFF"/>
              </w:rPr>
              <w:br/>
              <w:t>служебных полномочий при</w:t>
            </w:r>
            <w:r w:rsidRPr="00311491">
              <w:rPr>
                <w:rFonts w:ascii="Times New Roman" w:hAnsi="Times New Roman" w:cs="Times New Roman"/>
                <w:color w:val="000000"/>
                <w:sz w:val="17"/>
                <w:szCs w:val="17"/>
                <w:shd w:val="clear" w:color="auto" w:fill="FFFFFF"/>
              </w:rPr>
              <w:br/>
              <w:t>решении личных вопросов,</w:t>
            </w:r>
            <w:r w:rsidRPr="00311491">
              <w:rPr>
                <w:rFonts w:ascii="Times New Roman" w:hAnsi="Times New Roman" w:cs="Times New Roman"/>
                <w:color w:val="000000"/>
                <w:sz w:val="17"/>
                <w:szCs w:val="17"/>
                <w:shd w:val="clear" w:color="auto" w:fill="FFFFFF"/>
              </w:rPr>
              <w:br/>
              <w:t>связанных с удовлетворением</w:t>
            </w:r>
            <w:r w:rsidRPr="00311491">
              <w:rPr>
                <w:rFonts w:ascii="Times New Roman" w:hAnsi="Times New Roman" w:cs="Times New Roman"/>
                <w:color w:val="000000"/>
                <w:sz w:val="17"/>
                <w:szCs w:val="17"/>
                <w:shd w:val="clear" w:color="auto" w:fill="FFFFFF"/>
              </w:rPr>
              <w:br/>
              <w:t>материальных потребностей</w:t>
            </w:r>
            <w:r w:rsidRPr="00311491">
              <w:rPr>
                <w:rFonts w:ascii="Times New Roman" w:hAnsi="Times New Roman" w:cs="Times New Roman"/>
                <w:color w:val="000000"/>
                <w:sz w:val="17"/>
                <w:szCs w:val="17"/>
                <w:shd w:val="clear" w:color="auto" w:fill="FFFFFF"/>
              </w:rPr>
              <w:br/>
              <w:t>должностного лица либо его</w:t>
            </w:r>
            <w:r w:rsidRPr="00311491">
              <w:rPr>
                <w:rFonts w:ascii="Times New Roman" w:hAnsi="Times New Roman" w:cs="Times New Roman"/>
                <w:color w:val="000000"/>
                <w:sz w:val="17"/>
                <w:szCs w:val="17"/>
                <w:shd w:val="clear" w:color="auto" w:fill="FFFFFF"/>
              </w:rPr>
              <w:br/>
              <w:t>родственников</w:t>
            </w:r>
          </w:p>
          <w:p w14:paraId="49ED812F"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3657" w:type="dxa"/>
            <w:vAlign w:val="center"/>
          </w:tcPr>
          <w:p w14:paraId="3781B8C6" w14:textId="15E77645" w:rsidR="009133FD" w:rsidRPr="00311491" w:rsidRDefault="009133FD" w:rsidP="000E360E">
            <w:pPr>
              <w:pStyle w:val="a5"/>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Разъяснение работникам</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об обязанности</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незамедлительно</w:t>
            </w:r>
            <w:r w:rsidR="005B126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сообщить руководителю</w:t>
            </w:r>
            <w:r w:rsidRPr="00311491">
              <w:rPr>
                <w:rFonts w:ascii="Times New Roman" w:hAnsi="Times New Roman" w:cs="Times New Roman"/>
                <w:sz w:val="17"/>
                <w:szCs w:val="17"/>
                <w:shd w:val="clear" w:color="auto" w:fill="FFFFFF"/>
              </w:rPr>
              <w:br/>
              <w:t xml:space="preserve">о склонении их </w:t>
            </w:r>
            <w:r w:rsidR="000E360E" w:rsidRPr="00311491">
              <w:rPr>
                <w:rFonts w:ascii="Times New Roman" w:hAnsi="Times New Roman" w:cs="Times New Roman"/>
                <w:sz w:val="17"/>
                <w:szCs w:val="17"/>
                <w:shd w:val="clear" w:color="auto" w:fill="FFFFFF"/>
              </w:rPr>
              <w:t>к</w:t>
            </w:r>
            <w:r w:rsidR="000E360E" w:rsidRPr="00311491">
              <w:rPr>
                <w:rFonts w:ascii="Times New Roman" w:hAnsi="Times New Roman" w:cs="Times New Roman"/>
                <w:sz w:val="17"/>
                <w:szCs w:val="17"/>
              </w:rPr>
              <w:t xml:space="preserve"> совершению</w:t>
            </w:r>
            <w:r w:rsidR="005B1261">
              <w:rPr>
                <w:rFonts w:ascii="Times New Roman" w:hAnsi="Times New Roman" w:cs="Times New Roman"/>
                <w:sz w:val="17"/>
                <w:szCs w:val="17"/>
              </w:rPr>
              <w:t xml:space="preserve"> </w:t>
            </w:r>
            <w:r w:rsidRPr="00311491">
              <w:rPr>
                <w:rFonts w:ascii="Times New Roman" w:hAnsi="Times New Roman" w:cs="Times New Roman"/>
                <w:sz w:val="17"/>
                <w:szCs w:val="17"/>
                <w:shd w:val="clear" w:color="auto" w:fill="FFFFFF"/>
              </w:rPr>
              <w:t>коррупционного</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правонарушения, о мерах</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ответственности за</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совершение</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коррупционных</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правонарушений</w:t>
            </w:r>
          </w:p>
        </w:tc>
      </w:tr>
      <w:tr w:rsidR="000E360E" w:rsidRPr="00311491" w14:paraId="2A8E443A" w14:textId="77777777" w:rsidTr="00311491">
        <w:tc>
          <w:tcPr>
            <w:tcW w:w="1843" w:type="dxa"/>
            <w:vAlign w:val="center"/>
          </w:tcPr>
          <w:p w14:paraId="68E718F0" w14:textId="77777777"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Работа со служебной</w:t>
            </w:r>
            <w:r w:rsidRPr="00311491">
              <w:rPr>
                <w:rFonts w:ascii="Times New Roman" w:hAnsi="Times New Roman" w:cs="Times New Roman"/>
                <w:color w:val="000000"/>
                <w:sz w:val="17"/>
                <w:szCs w:val="17"/>
                <w:shd w:val="clear" w:color="auto" w:fill="FFFFFF"/>
              </w:rPr>
              <w:br/>
              <w:t xml:space="preserve">информацией, </w:t>
            </w:r>
            <w:r w:rsidRPr="00311491">
              <w:rPr>
                <w:rFonts w:ascii="Times New Roman" w:hAnsi="Times New Roman" w:cs="Times New Roman"/>
                <w:color w:val="000000"/>
                <w:sz w:val="17"/>
                <w:szCs w:val="17"/>
                <w:shd w:val="clear" w:color="auto" w:fill="FFFFFF"/>
              </w:rPr>
              <w:lastRenderedPageBreak/>
              <w:t>документами</w:t>
            </w:r>
            <w:r w:rsidRPr="00311491">
              <w:rPr>
                <w:rFonts w:ascii="Times New Roman" w:hAnsi="Times New Roman" w:cs="Times New Roman"/>
                <w:color w:val="000000"/>
                <w:sz w:val="17"/>
                <w:szCs w:val="17"/>
                <w:shd w:val="clear" w:color="auto" w:fill="FFFFFF"/>
              </w:rPr>
              <w:br/>
            </w:r>
          </w:p>
          <w:p w14:paraId="04B49C70"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1701" w:type="dxa"/>
            <w:vAlign w:val="center"/>
          </w:tcPr>
          <w:p w14:paraId="1FE221B9" w14:textId="3C4A3D71" w:rsidR="009133FD" w:rsidRPr="00311491" w:rsidRDefault="006771C2" w:rsidP="00E20C3E">
            <w:pPr>
              <w:pStyle w:val="aa"/>
              <w:shd w:val="clear" w:color="auto" w:fill="FFFFFF"/>
              <w:spacing w:before="0" w:beforeAutospacing="0" w:after="0" w:afterAutospacing="0"/>
              <w:rPr>
                <w:sz w:val="17"/>
                <w:szCs w:val="17"/>
              </w:rPr>
            </w:pPr>
            <w:r w:rsidRPr="00311491">
              <w:rPr>
                <w:color w:val="000000"/>
                <w:sz w:val="17"/>
                <w:szCs w:val="17"/>
                <w:shd w:val="clear" w:color="auto" w:fill="FFFFFF"/>
              </w:rPr>
              <w:lastRenderedPageBreak/>
              <w:t>Генеральный директор</w:t>
            </w:r>
            <w:r w:rsidR="009133FD" w:rsidRPr="00311491">
              <w:rPr>
                <w:sz w:val="17"/>
                <w:szCs w:val="17"/>
              </w:rPr>
              <w:t>,</w:t>
            </w:r>
          </w:p>
          <w:p w14:paraId="13BB8542" w14:textId="5D30ED68"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lastRenderedPageBreak/>
              <w:t xml:space="preserve">главный инженер, </w:t>
            </w:r>
            <w:r w:rsidR="009133FD" w:rsidRPr="00311491">
              <w:rPr>
                <w:sz w:val="17"/>
                <w:szCs w:val="17"/>
              </w:rPr>
              <w:t>главный бухгалтер,</w:t>
            </w:r>
          </w:p>
          <w:p w14:paraId="1BF3E2FC" w14:textId="115BAF9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r w:rsidR="000E360E" w:rsidRPr="00311491">
              <w:rPr>
                <w:sz w:val="17"/>
                <w:szCs w:val="17"/>
              </w:rPr>
              <w:t xml:space="preserve"> юрист,</w:t>
            </w:r>
          </w:p>
          <w:p w14:paraId="7657A540" w14:textId="2BE8533C" w:rsidR="009133FD" w:rsidRPr="00311491" w:rsidRDefault="009133FD" w:rsidP="00E20C3E">
            <w:pPr>
              <w:pStyle w:val="aa"/>
              <w:shd w:val="clear" w:color="auto" w:fill="FFFFFF"/>
              <w:spacing w:before="0" w:beforeAutospacing="0" w:after="120" w:afterAutospacing="0"/>
              <w:rPr>
                <w:color w:val="000000"/>
                <w:sz w:val="17"/>
                <w:szCs w:val="17"/>
                <w:shd w:val="clear" w:color="auto" w:fill="FFFFFF"/>
              </w:rPr>
            </w:pPr>
            <w:r w:rsidRPr="00311491">
              <w:rPr>
                <w:color w:val="000000"/>
                <w:sz w:val="17"/>
                <w:szCs w:val="17"/>
                <w:shd w:val="clear" w:color="auto" w:fill="FFFFFF"/>
              </w:rPr>
              <w:t xml:space="preserve">руководители отделов </w:t>
            </w:r>
          </w:p>
        </w:tc>
        <w:tc>
          <w:tcPr>
            <w:tcW w:w="2835" w:type="dxa"/>
            <w:vAlign w:val="center"/>
          </w:tcPr>
          <w:p w14:paraId="1B6B81F0" w14:textId="365D4A24" w:rsidR="009133FD" w:rsidRPr="005762CC" w:rsidRDefault="009133FD" w:rsidP="005762CC">
            <w:pPr>
              <w:rPr>
                <w:rFonts w:ascii="Times New Roman" w:hAnsi="Times New Roman" w:cs="Times New Roman"/>
                <w:sz w:val="16"/>
                <w:szCs w:val="16"/>
                <w:shd w:val="clear" w:color="auto" w:fill="FFFFFF"/>
              </w:rPr>
            </w:pPr>
            <w:r w:rsidRPr="005762CC">
              <w:rPr>
                <w:rFonts w:ascii="Times New Roman" w:hAnsi="Times New Roman" w:cs="Times New Roman"/>
                <w:sz w:val="16"/>
                <w:szCs w:val="16"/>
                <w:shd w:val="clear" w:color="auto" w:fill="FFFFFF"/>
              </w:rPr>
              <w:lastRenderedPageBreak/>
              <w:t>использование в личных или групповых интересах</w:t>
            </w:r>
            <w:r w:rsidR="00311491" w:rsidRPr="005762CC">
              <w:rPr>
                <w:rFonts w:ascii="Times New Roman" w:hAnsi="Times New Roman" w:cs="Times New Roman"/>
                <w:sz w:val="16"/>
                <w:szCs w:val="16"/>
                <w:shd w:val="clear" w:color="auto" w:fill="FFFFFF"/>
              </w:rPr>
              <w:t xml:space="preserve"> </w:t>
            </w:r>
            <w:r w:rsidRPr="005762CC">
              <w:rPr>
                <w:rFonts w:ascii="Times New Roman" w:hAnsi="Times New Roman" w:cs="Times New Roman"/>
                <w:sz w:val="16"/>
                <w:szCs w:val="16"/>
                <w:shd w:val="clear" w:color="auto" w:fill="FFFFFF"/>
              </w:rPr>
              <w:t xml:space="preserve">информации, полученной при выполнении служебных обязанностей, если такая </w:t>
            </w:r>
            <w:r w:rsidRPr="005762CC">
              <w:rPr>
                <w:rFonts w:ascii="Times New Roman" w:hAnsi="Times New Roman" w:cs="Times New Roman"/>
                <w:sz w:val="16"/>
                <w:szCs w:val="16"/>
                <w:shd w:val="clear" w:color="auto" w:fill="FFFFFF"/>
              </w:rPr>
              <w:lastRenderedPageBreak/>
              <w:t>информация не подлежит</w:t>
            </w:r>
            <w:r w:rsidRPr="005762CC">
              <w:rPr>
                <w:rFonts w:ascii="Times New Roman" w:hAnsi="Times New Roman" w:cs="Times New Roman"/>
                <w:sz w:val="16"/>
                <w:szCs w:val="16"/>
                <w:shd w:val="clear" w:color="auto" w:fill="FFFFFF"/>
              </w:rPr>
              <w:br/>
              <w:t>распространению</w:t>
            </w:r>
          </w:p>
        </w:tc>
        <w:tc>
          <w:tcPr>
            <w:tcW w:w="3657" w:type="dxa"/>
            <w:vAlign w:val="center"/>
          </w:tcPr>
          <w:p w14:paraId="06648711" w14:textId="00D66AC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lastRenderedPageBreak/>
              <w:t>Разъяснение работникам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rPr>
              <w:lastRenderedPageBreak/>
              <w:br/>
            </w:r>
          </w:p>
          <w:p w14:paraId="599E5777" w14:textId="77777777" w:rsidR="009133FD" w:rsidRPr="00311491" w:rsidRDefault="009133FD" w:rsidP="00E20C3E">
            <w:pPr>
              <w:rPr>
                <w:rFonts w:ascii="Times New Roman" w:hAnsi="Times New Roman" w:cs="Times New Roman"/>
                <w:sz w:val="17"/>
                <w:szCs w:val="17"/>
              </w:rPr>
            </w:pPr>
          </w:p>
        </w:tc>
      </w:tr>
      <w:tr w:rsidR="000E360E" w:rsidRPr="00311491" w14:paraId="1C8F5CF8" w14:textId="77777777" w:rsidTr="00311491">
        <w:tc>
          <w:tcPr>
            <w:tcW w:w="1843" w:type="dxa"/>
            <w:vAlign w:val="center"/>
          </w:tcPr>
          <w:p w14:paraId="2EDC304D"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lastRenderedPageBreak/>
              <w:t xml:space="preserve">Принятие на работу сотрудника </w:t>
            </w:r>
          </w:p>
        </w:tc>
        <w:tc>
          <w:tcPr>
            <w:tcW w:w="1701" w:type="dxa"/>
            <w:vAlign w:val="center"/>
          </w:tcPr>
          <w:p w14:paraId="5035BB89" w14:textId="0BF6A3D0"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rPr>
              <w:t>Генеральный директор</w:t>
            </w:r>
          </w:p>
        </w:tc>
        <w:tc>
          <w:tcPr>
            <w:tcW w:w="2835" w:type="dxa"/>
            <w:vAlign w:val="center"/>
          </w:tcPr>
          <w:p w14:paraId="38684E23" w14:textId="4A97E401" w:rsidR="009133FD" w:rsidRPr="00311491" w:rsidRDefault="009133FD" w:rsidP="000E360E">
            <w:pPr>
              <w:pStyle w:val="a5"/>
              <w:rPr>
                <w:rFonts w:ascii="Times New Roman" w:hAnsi="Times New Roman" w:cs="Times New Roman"/>
                <w:sz w:val="17"/>
                <w:szCs w:val="17"/>
              </w:rPr>
            </w:pPr>
            <w:r w:rsidRPr="00311491">
              <w:rPr>
                <w:rFonts w:ascii="Times New Roman" w:hAnsi="Times New Roman" w:cs="Times New Roman"/>
                <w:sz w:val="17"/>
                <w:szCs w:val="17"/>
                <w:shd w:val="clear" w:color="auto" w:fill="FFFFFF"/>
              </w:rPr>
              <w:t>предоставление не предусмотренных законом преимуществ, при поступлении на работу</w:t>
            </w:r>
          </w:p>
        </w:tc>
        <w:tc>
          <w:tcPr>
            <w:tcW w:w="3657" w:type="dxa"/>
            <w:vAlign w:val="center"/>
          </w:tcPr>
          <w:p w14:paraId="148A669D" w14:textId="5AA35E1B"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15C64C3F" w14:textId="77777777" w:rsidTr="00311491">
        <w:tc>
          <w:tcPr>
            <w:tcW w:w="1843" w:type="dxa"/>
            <w:vAlign w:val="center"/>
          </w:tcPr>
          <w:p w14:paraId="42EE57F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Размещение заказов на поставку товаров, выполнение работ и оказание услуг</w:t>
            </w:r>
          </w:p>
        </w:tc>
        <w:tc>
          <w:tcPr>
            <w:tcW w:w="1701" w:type="dxa"/>
            <w:vAlign w:val="center"/>
          </w:tcPr>
          <w:p w14:paraId="4BA6E76A" w14:textId="77777777" w:rsidR="006771C2" w:rsidRPr="00311491" w:rsidRDefault="006771C2"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Начальник отдела снабжения</w:t>
            </w:r>
          </w:p>
          <w:p w14:paraId="4CB11EE1" w14:textId="2DD2A37C"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менеджеры</w:t>
            </w:r>
          </w:p>
        </w:tc>
        <w:tc>
          <w:tcPr>
            <w:tcW w:w="2835" w:type="dxa"/>
            <w:vAlign w:val="center"/>
          </w:tcPr>
          <w:p w14:paraId="41FA8584" w14:textId="55FE33B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отказ от проведения мониторинга цен на товары и услуги;</w:t>
            </w:r>
          </w:p>
          <w:p w14:paraId="42E0E262" w14:textId="224A16F6"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представление заведомо ложных сведений   о проведение мониторинга цен на товары и услуги</w:t>
            </w:r>
          </w:p>
          <w:p w14:paraId="4859A3BD" w14:textId="77777777" w:rsidR="009133FD" w:rsidRPr="00311491" w:rsidRDefault="009133FD" w:rsidP="00E20C3E">
            <w:pPr>
              <w:rPr>
                <w:rFonts w:ascii="Times New Roman" w:hAnsi="Times New Roman" w:cs="Times New Roman"/>
                <w:sz w:val="17"/>
                <w:szCs w:val="17"/>
                <w:shd w:val="clear" w:color="auto" w:fill="FFFFFF"/>
              </w:rPr>
            </w:pPr>
          </w:p>
          <w:p w14:paraId="31EB7735" w14:textId="77777777" w:rsidR="009133FD" w:rsidRPr="00311491" w:rsidRDefault="009133FD" w:rsidP="00E20C3E">
            <w:pPr>
              <w:rPr>
                <w:rFonts w:ascii="Times New Roman" w:hAnsi="Times New Roman" w:cs="Times New Roman"/>
                <w:sz w:val="17"/>
                <w:szCs w:val="17"/>
                <w:shd w:val="clear" w:color="auto" w:fill="FFFFFF"/>
              </w:rPr>
            </w:pPr>
          </w:p>
        </w:tc>
        <w:tc>
          <w:tcPr>
            <w:tcW w:w="3657" w:type="dxa"/>
            <w:vAlign w:val="center"/>
          </w:tcPr>
          <w:p w14:paraId="56F1F59E" w14:textId="17B37A1E" w:rsidR="009133FD" w:rsidRPr="00311491" w:rsidRDefault="009133FD" w:rsidP="00311491">
            <w:pPr>
              <w:pStyle w:val="a5"/>
              <w:rPr>
                <w:rFonts w:ascii="Times New Roman" w:hAnsi="Times New Roman" w:cs="Times New Roman"/>
                <w:sz w:val="17"/>
                <w:szCs w:val="17"/>
              </w:rPr>
            </w:pPr>
            <w:r w:rsidRPr="00311491">
              <w:rPr>
                <w:rFonts w:ascii="Times New Roman" w:hAnsi="Times New Roman" w:cs="Times New Roman"/>
                <w:sz w:val="17"/>
                <w:szCs w:val="17"/>
              </w:rPr>
              <w:t>Организация работы по</w:t>
            </w:r>
            <w:r w:rsidR="00311491" w:rsidRPr="00311491">
              <w:rPr>
                <w:rFonts w:ascii="Times New Roman" w:hAnsi="Times New Roman" w:cs="Times New Roman"/>
                <w:sz w:val="17"/>
                <w:szCs w:val="17"/>
              </w:rPr>
              <w:t xml:space="preserve"> </w:t>
            </w:r>
            <w:r w:rsidRPr="00311491">
              <w:rPr>
                <w:rFonts w:ascii="Times New Roman" w:hAnsi="Times New Roman" w:cs="Times New Roman"/>
                <w:sz w:val="17"/>
                <w:szCs w:val="17"/>
              </w:rPr>
              <w:t>контролю деятельности ответственных лиц</w:t>
            </w:r>
          </w:p>
          <w:p w14:paraId="1B68926E" w14:textId="77777777" w:rsidR="009133FD" w:rsidRPr="00311491" w:rsidRDefault="009133FD" w:rsidP="00E20C3E">
            <w:pPr>
              <w:rPr>
                <w:rFonts w:ascii="Times New Roman" w:hAnsi="Times New Roman" w:cs="Times New Roman"/>
                <w:sz w:val="17"/>
                <w:szCs w:val="17"/>
                <w:shd w:val="clear" w:color="auto" w:fill="FFFFFF"/>
              </w:rPr>
            </w:pPr>
          </w:p>
        </w:tc>
      </w:tr>
      <w:tr w:rsidR="000E360E" w:rsidRPr="00311491" w14:paraId="2A7A27BE" w14:textId="77777777" w:rsidTr="00311491">
        <w:tc>
          <w:tcPr>
            <w:tcW w:w="1843" w:type="dxa"/>
            <w:vAlign w:val="center"/>
          </w:tcPr>
          <w:p w14:paraId="7367CEE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Регистрация</w:t>
            </w:r>
          </w:p>
          <w:p w14:paraId="7079285D"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материальных ценностей и ведение баз данных имущества</w:t>
            </w:r>
          </w:p>
          <w:p w14:paraId="730E7DAE" w14:textId="77777777" w:rsidR="009133FD" w:rsidRPr="00311491" w:rsidRDefault="009133FD" w:rsidP="00E20C3E">
            <w:pPr>
              <w:rPr>
                <w:rFonts w:ascii="Times New Roman" w:hAnsi="Times New Roman" w:cs="Times New Roman"/>
                <w:sz w:val="17"/>
                <w:szCs w:val="17"/>
                <w:shd w:val="clear" w:color="auto" w:fill="FFFFFF"/>
              </w:rPr>
            </w:pPr>
          </w:p>
        </w:tc>
        <w:tc>
          <w:tcPr>
            <w:tcW w:w="1701" w:type="dxa"/>
            <w:vAlign w:val="center"/>
          </w:tcPr>
          <w:p w14:paraId="0DF86CD5" w14:textId="77777777" w:rsidR="009133FD" w:rsidRPr="00311491" w:rsidRDefault="009133FD"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Главный бухгалтер</w:t>
            </w:r>
          </w:p>
        </w:tc>
        <w:tc>
          <w:tcPr>
            <w:tcW w:w="2835" w:type="dxa"/>
            <w:vAlign w:val="center"/>
          </w:tcPr>
          <w:p w14:paraId="0E73DB28" w14:textId="62256D0D"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несвоевременная постановка на регистрационный учет имущества;</w:t>
            </w:r>
          </w:p>
          <w:p w14:paraId="00DDB964" w14:textId="120886D3"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умышленно досрочное списание материальных</w:t>
            </w:r>
            <w:r w:rsidR="00311491" w:rsidRPr="00311491">
              <w:rPr>
                <w:sz w:val="17"/>
                <w:szCs w:val="17"/>
              </w:rPr>
              <w:t xml:space="preserve"> </w:t>
            </w:r>
            <w:r w:rsidRPr="00311491">
              <w:rPr>
                <w:sz w:val="17"/>
                <w:szCs w:val="17"/>
              </w:rPr>
              <w:t>средств и расходных материалов с</w:t>
            </w:r>
          </w:p>
          <w:p w14:paraId="551DDAB0"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регистрационного учета;</w:t>
            </w:r>
          </w:p>
          <w:p w14:paraId="755B75F7" w14:textId="76760830"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отсутствие регулярного контроля наличия и сохранности</w:t>
            </w:r>
            <w:r w:rsidR="00311491" w:rsidRPr="00311491">
              <w:rPr>
                <w:sz w:val="17"/>
                <w:szCs w:val="17"/>
              </w:rPr>
              <w:t xml:space="preserve"> </w:t>
            </w:r>
            <w:r w:rsidRPr="00311491">
              <w:rPr>
                <w:sz w:val="17"/>
                <w:szCs w:val="17"/>
              </w:rPr>
              <w:t>имущества</w:t>
            </w:r>
          </w:p>
          <w:p w14:paraId="50C97CD7" w14:textId="77777777" w:rsidR="009133FD" w:rsidRPr="00311491" w:rsidRDefault="009133FD" w:rsidP="00E20C3E">
            <w:pPr>
              <w:pStyle w:val="aa"/>
              <w:shd w:val="clear" w:color="auto" w:fill="FFFFFF"/>
              <w:spacing w:before="0" w:beforeAutospacing="0" w:after="0" w:afterAutospacing="0"/>
              <w:rPr>
                <w:sz w:val="17"/>
                <w:szCs w:val="17"/>
              </w:rPr>
            </w:pPr>
          </w:p>
        </w:tc>
        <w:tc>
          <w:tcPr>
            <w:tcW w:w="3657" w:type="dxa"/>
            <w:vAlign w:val="center"/>
          </w:tcPr>
          <w:p w14:paraId="29092043" w14:textId="2C33659F"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Организация работы по</w:t>
            </w:r>
            <w:r w:rsidR="00311491" w:rsidRPr="00311491">
              <w:rPr>
                <w:sz w:val="17"/>
                <w:szCs w:val="17"/>
              </w:rPr>
              <w:t xml:space="preserve"> </w:t>
            </w:r>
            <w:r w:rsidRPr="00311491">
              <w:rPr>
                <w:sz w:val="17"/>
                <w:szCs w:val="17"/>
              </w:rPr>
              <w:t>контролю деятельности</w:t>
            </w:r>
            <w:r w:rsidR="00311491" w:rsidRPr="00311491">
              <w:rPr>
                <w:sz w:val="17"/>
                <w:szCs w:val="17"/>
              </w:rPr>
              <w:t xml:space="preserve"> </w:t>
            </w:r>
            <w:r w:rsidRPr="00311491">
              <w:rPr>
                <w:sz w:val="17"/>
                <w:szCs w:val="17"/>
              </w:rPr>
              <w:t>главного бухгалтера</w:t>
            </w:r>
          </w:p>
          <w:p w14:paraId="5E27732B" w14:textId="77777777" w:rsidR="009133FD" w:rsidRPr="00311491" w:rsidRDefault="009133FD" w:rsidP="00E20C3E">
            <w:pPr>
              <w:pStyle w:val="aa"/>
              <w:shd w:val="clear" w:color="auto" w:fill="FFFFFF"/>
              <w:spacing w:before="0" w:beforeAutospacing="0" w:after="0" w:afterAutospacing="0"/>
              <w:rPr>
                <w:sz w:val="17"/>
                <w:szCs w:val="17"/>
              </w:rPr>
            </w:pPr>
          </w:p>
        </w:tc>
      </w:tr>
      <w:tr w:rsidR="000E360E" w:rsidRPr="00311491" w14:paraId="02BBA64C" w14:textId="77777777" w:rsidTr="00311491">
        <w:tc>
          <w:tcPr>
            <w:tcW w:w="1843" w:type="dxa"/>
            <w:vAlign w:val="center"/>
          </w:tcPr>
          <w:p w14:paraId="56505B23" w14:textId="2D425779"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Осуществление закупок</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товаров, работ, услуг для</w:t>
            </w:r>
            <w:r w:rsidR="00311491" w:rsidRPr="00311491">
              <w:rPr>
                <w:rFonts w:ascii="Times New Roman" w:hAnsi="Times New Roman" w:cs="Times New Roman"/>
                <w:color w:val="000000"/>
                <w:sz w:val="17"/>
                <w:szCs w:val="17"/>
                <w:shd w:val="clear" w:color="auto" w:fill="FFFFFF"/>
              </w:rPr>
              <w:t xml:space="preserve"> нужд общества</w:t>
            </w:r>
          </w:p>
        </w:tc>
        <w:tc>
          <w:tcPr>
            <w:tcW w:w="1701" w:type="dxa"/>
            <w:vAlign w:val="center"/>
          </w:tcPr>
          <w:p w14:paraId="5FF3935B" w14:textId="77777777" w:rsidR="00E20C3E" w:rsidRPr="00311491" w:rsidRDefault="00E20C3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sz w:val="17"/>
                <w:szCs w:val="17"/>
              </w:rPr>
              <w:t>Генеральный д</w:t>
            </w:r>
            <w:r w:rsidR="009133FD" w:rsidRPr="00311491">
              <w:rPr>
                <w:rFonts w:ascii="Times New Roman" w:hAnsi="Times New Roman" w:cs="Times New Roman"/>
                <w:sz w:val="17"/>
                <w:szCs w:val="17"/>
              </w:rPr>
              <w:t xml:space="preserve">иректор, </w:t>
            </w:r>
            <w:r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w:t>
            </w:r>
          </w:p>
          <w:p w14:paraId="4D418752" w14:textId="6522912D"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главный бухгалтер</w:t>
            </w:r>
          </w:p>
          <w:p w14:paraId="32738921" w14:textId="343BD666" w:rsidR="00E20C3E" w:rsidRPr="00E20C3E"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н</w:t>
            </w:r>
            <w:r w:rsidRPr="00E20C3E">
              <w:rPr>
                <w:rFonts w:ascii="Times New Roman" w:hAnsi="Times New Roman" w:cs="Times New Roman"/>
                <w:sz w:val="17"/>
                <w:szCs w:val="17"/>
              </w:rPr>
              <w:t>ачальник отдела снабжения</w:t>
            </w:r>
          </w:p>
          <w:p w14:paraId="63C52F6B" w14:textId="156085E4" w:rsidR="00E20C3E" w:rsidRPr="00311491"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менеджеры</w:t>
            </w:r>
          </w:p>
        </w:tc>
        <w:tc>
          <w:tcPr>
            <w:tcW w:w="2835" w:type="dxa"/>
            <w:vAlign w:val="center"/>
          </w:tcPr>
          <w:p w14:paraId="1EB916AE" w14:textId="67D4055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 xml:space="preserve">совершение сделок с нарушением установленного порядка и </w:t>
            </w:r>
            <w:r w:rsidR="00E20C3E" w:rsidRPr="00311491">
              <w:rPr>
                <w:sz w:val="17"/>
                <w:szCs w:val="17"/>
              </w:rPr>
              <w:t>требований закона</w:t>
            </w:r>
            <w:r w:rsidRPr="00311491">
              <w:rPr>
                <w:sz w:val="17"/>
                <w:szCs w:val="17"/>
              </w:rPr>
              <w:t xml:space="preserve"> в личных интересах;</w:t>
            </w:r>
          </w:p>
          <w:p w14:paraId="27EC1160" w14:textId="56617988"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установление</w:t>
            </w:r>
            <w:r w:rsidR="00311491" w:rsidRPr="00311491">
              <w:rPr>
                <w:sz w:val="17"/>
                <w:szCs w:val="17"/>
              </w:rPr>
              <w:t xml:space="preserve"> </w:t>
            </w:r>
            <w:r w:rsidRPr="00311491">
              <w:rPr>
                <w:sz w:val="17"/>
                <w:szCs w:val="17"/>
              </w:rPr>
              <w:t>необоснованных преимуществ для отдельных лиц при осуществлении</w:t>
            </w:r>
            <w:r w:rsidR="00311491" w:rsidRPr="00311491">
              <w:rPr>
                <w:sz w:val="17"/>
                <w:szCs w:val="17"/>
              </w:rPr>
              <w:t xml:space="preserve"> </w:t>
            </w:r>
            <w:r w:rsidRPr="00311491">
              <w:rPr>
                <w:sz w:val="17"/>
                <w:szCs w:val="17"/>
              </w:rPr>
              <w:t>закупок товаров, работ, услуг</w:t>
            </w:r>
          </w:p>
          <w:p w14:paraId="26634CA5" w14:textId="77777777" w:rsidR="009133FD" w:rsidRPr="00311491" w:rsidRDefault="009133FD" w:rsidP="00E20C3E">
            <w:pPr>
              <w:rPr>
                <w:rFonts w:ascii="Times New Roman" w:hAnsi="Times New Roman" w:cs="Times New Roman"/>
                <w:sz w:val="17"/>
                <w:szCs w:val="17"/>
              </w:rPr>
            </w:pPr>
          </w:p>
        </w:tc>
        <w:tc>
          <w:tcPr>
            <w:tcW w:w="3657" w:type="dxa"/>
            <w:vAlign w:val="center"/>
          </w:tcPr>
          <w:p w14:paraId="1F42AEEC" w14:textId="77777777" w:rsidR="00311491" w:rsidRPr="00311491" w:rsidRDefault="00311491" w:rsidP="00311491">
            <w:pPr>
              <w:pStyle w:val="aa"/>
              <w:shd w:val="clear" w:color="auto" w:fill="FFFFFF"/>
              <w:rPr>
                <w:sz w:val="17"/>
                <w:szCs w:val="17"/>
              </w:rPr>
            </w:pPr>
            <w:r w:rsidRPr="00311491">
              <w:rPr>
                <w:sz w:val="17"/>
                <w:szCs w:val="17"/>
              </w:rPr>
              <w:t>Организация работы по контролю деятельности ответственных лиц</w:t>
            </w:r>
          </w:p>
          <w:p w14:paraId="660FAF0E" w14:textId="77777777" w:rsidR="009133FD" w:rsidRPr="00311491" w:rsidRDefault="009133FD" w:rsidP="00E20C3E">
            <w:pPr>
              <w:rPr>
                <w:rFonts w:ascii="Times New Roman" w:hAnsi="Times New Roman" w:cs="Times New Roman"/>
                <w:sz w:val="17"/>
                <w:szCs w:val="17"/>
              </w:rPr>
            </w:pPr>
          </w:p>
        </w:tc>
      </w:tr>
      <w:tr w:rsidR="000E360E" w:rsidRPr="00311491" w14:paraId="2D451F46" w14:textId="77777777" w:rsidTr="00311491">
        <w:tc>
          <w:tcPr>
            <w:tcW w:w="1843" w:type="dxa"/>
            <w:vAlign w:val="center"/>
          </w:tcPr>
          <w:p w14:paraId="73E76EE6" w14:textId="0A005D2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Составление, заполнение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документов, справок,</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отчетности</w:t>
            </w:r>
          </w:p>
        </w:tc>
        <w:tc>
          <w:tcPr>
            <w:tcW w:w="1701" w:type="dxa"/>
            <w:vAlign w:val="center"/>
          </w:tcPr>
          <w:p w14:paraId="10965DBA" w14:textId="4E772C7F"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73966FD3" w14:textId="60510B39"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6D4CE7E3"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главный бухгалтер,</w:t>
            </w:r>
          </w:p>
          <w:p w14:paraId="3A68E19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p>
          <w:p w14:paraId="64A2DD2E" w14:textId="1D428B87" w:rsidR="009133FD" w:rsidRPr="00311491" w:rsidRDefault="00E20C3E" w:rsidP="00E20C3E">
            <w:pPr>
              <w:pStyle w:val="aa"/>
              <w:shd w:val="clear" w:color="auto" w:fill="FFFFFF"/>
              <w:spacing w:before="0" w:beforeAutospacing="0" w:after="120" w:afterAutospacing="0"/>
              <w:rPr>
                <w:color w:val="000000"/>
                <w:sz w:val="17"/>
                <w:szCs w:val="17"/>
                <w:shd w:val="clear" w:color="auto" w:fill="FFFFFF"/>
              </w:rPr>
            </w:pPr>
            <w:r w:rsidRPr="00311491">
              <w:rPr>
                <w:sz w:val="17"/>
                <w:szCs w:val="17"/>
              </w:rPr>
              <w:t>начальники подразделений</w:t>
            </w:r>
          </w:p>
        </w:tc>
        <w:tc>
          <w:tcPr>
            <w:tcW w:w="2835" w:type="dxa"/>
            <w:vAlign w:val="center"/>
          </w:tcPr>
          <w:p w14:paraId="570C158F" w14:textId="18890CD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искажение, сокрытие или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заведомо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ложных сведений в отчётных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документах, справках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гражданам, являющихся</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существенным элементом</w:t>
            </w:r>
            <w:r w:rsidR="00311491" w:rsidRPr="00311491">
              <w:rPr>
                <w:rFonts w:ascii="Times New Roman" w:hAnsi="Times New Roman" w:cs="Times New Roman"/>
                <w:color w:val="000000"/>
                <w:sz w:val="17"/>
                <w:szCs w:val="17"/>
                <w:shd w:val="clear" w:color="auto" w:fill="FFFFFF"/>
              </w:rPr>
              <w:t xml:space="preserve"> с</w:t>
            </w:r>
            <w:r w:rsidRPr="00311491">
              <w:rPr>
                <w:rFonts w:ascii="Times New Roman" w:hAnsi="Times New Roman" w:cs="Times New Roman"/>
                <w:color w:val="000000"/>
                <w:sz w:val="17"/>
                <w:szCs w:val="17"/>
                <w:shd w:val="clear" w:color="auto" w:fill="FFFFFF"/>
              </w:rPr>
              <w:t>лужебной деятельности</w:t>
            </w:r>
          </w:p>
        </w:tc>
        <w:tc>
          <w:tcPr>
            <w:tcW w:w="3657" w:type="dxa"/>
            <w:vAlign w:val="center"/>
          </w:tcPr>
          <w:p w14:paraId="5AF08150" w14:textId="77777777" w:rsidR="00311491" w:rsidRPr="00311491" w:rsidRDefault="00311491" w:rsidP="00311491">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работы по контролю деятельности ответственных лиц</w:t>
            </w:r>
          </w:p>
          <w:p w14:paraId="007BED24" w14:textId="77777777" w:rsidR="009133FD" w:rsidRPr="00311491" w:rsidRDefault="009133FD" w:rsidP="00E20C3E">
            <w:pPr>
              <w:rPr>
                <w:rFonts w:ascii="Times New Roman" w:hAnsi="Times New Roman" w:cs="Times New Roman"/>
                <w:sz w:val="17"/>
                <w:szCs w:val="17"/>
              </w:rPr>
            </w:pPr>
          </w:p>
        </w:tc>
      </w:tr>
      <w:tr w:rsidR="000E360E" w:rsidRPr="00311491" w14:paraId="21EE64AB" w14:textId="77777777" w:rsidTr="00311491">
        <w:tc>
          <w:tcPr>
            <w:tcW w:w="1843" w:type="dxa"/>
            <w:vAlign w:val="center"/>
          </w:tcPr>
          <w:p w14:paraId="4FCD85D0" w14:textId="6FC6410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Взаимоотношения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00E20C3E" w:rsidRPr="00311491">
              <w:rPr>
                <w:rFonts w:ascii="Times New Roman" w:hAnsi="Times New Roman" w:cs="Times New Roman"/>
                <w:color w:val="000000"/>
                <w:sz w:val="17"/>
                <w:szCs w:val="17"/>
                <w:shd w:val="clear" w:color="auto" w:fill="FFFFFF"/>
              </w:rPr>
              <w:t>контрагентами</w:t>
            </w:r>
            <w:r w:rsidRPr="00311491">
              <w:rPr>
                <w:rFonts w:ascii="Times New Roman" w:hAnsi="Times New Roman" w:cs="Times New Roman"/>
                <w:color w:val="000000"/>
                <w:sz w:val="17"/>
                <w:szCs w:val="17"/>
                <w:shd w:val="clear" w:color="auto" w:fill="FFFFFF"/>
              </w:rPr>
              <w:t>,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должностными лицами в</w:t>
            </w:r>
            <w:r w:rsidRPr="00311491">
              <w:rPr>
                <w:rStyle w:val="apple-converted-space"/>
                <w:rFonts w:ascii="Times New Roman" w:hAnsi="Times New Roman" w:cs="Times New Roman"/>
                <w:color w:val="000000"/>
                <w:sz w:val="17"/>
                <w:szCs w:val="17"/>
                <w:shd w:val="clear" w:color="auto" w:fill="FFFFFF"/>
              </w:rPr>
              <w:t> </w:t>
            </w:r>
            <w:r w:rsidR="00311491" w:rsidRPr="00311491">
              <w:rPr>
                <w:rStyle w:val="apple-converted-space"/>
                <w:rFonts w:ascii="Times New Roman" w:hAnsi="Times New Roman" w:cs="Times New Roman"/>
                <w:color w:val="000000"/>
                <w:sz w:val="17"/>
                <w:szCs w:val="17"/>
                <w:shd w:val="clear" w:color="auto" w:fill="FFFFFF"/>
              </w:rPr>
              <w:t>т</w:t>
            </w:r>
            <w:r w:rsidR="00311491" w:rsidRPr="00311491">
              <w:rPr>
                <w:rStyle w:val="apple-converted-space"/>
                <w:rFonts w:ascii="Times New Roman" w:hAnsi="Times New Roman" w:cs="Times New Roman"/>
                <w:sz w:val="17"/>
                <w:szCs w:val="17"/>
                <w:shd w:val="clear" w:color="auto" w:fill="FFFFFF"/>
              </w:rPr>
              <w:t xml:space="preserve">ом числе в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власти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управления,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правоохранительных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и различных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организациях</w:t>
            </w:r>
          </w:p>
        </w:tc>
        <w:tc>
          <w:tcPr>
            <w:tcW w:w="1701" w:type="dxa"/>
            <w:vAlign w:val="center"/>
          </w:tcPr>
          <w:p w14:paraId="1A93698C" w14:textId="54DB620A"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Работники,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уполномоченные </w:t>
            </w:r>
            <w:r w:rsidR="00E20C3E" w:rsidRPr="00311491">
              <w:rPr>
                <w:rFonts w:ascii="Times New Roman" w:hAnsi="Times New Roman" w:cs="Times New Roman"/>
                <w:color w:val="000000"/>
                <w:sz w:val="17"/>
                <w:szCs w:val="17"/>
                <w:shd w:val="clear" w:color="auto" w:fill="FFFFFF"/>
              </w:rPr>
              <w:t xml:space="preserve">генеральным </w:t>
            </w:r>
            <w:r w:rsidRPr="00311491">
              <w:rPr>
                <w:rFonts w:ascii="Times New Roman" w:hAnsi="Times New Roman" w:cs="Times New Roman"/>
                <w:color w:val="000000"/>
                <w:sz w:val="17"/>
                <w:szCs w:val="17"/>
                <w:shd w:val="clear" w:color="auto" w:fill="FFFFFF"/>
              </w:rPr>
              <w:t>директором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представлять</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интересы</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учреждения</w:t>
            </w:r>
          </w:p>
          <w:p w14:paraId="2444EE16" w14:textId="77777777" w:rsidR="009133FD" w:rsidRPr="00311491" w:rsidRDefault="009133FD" w:rsidP="00E20C3E">
            <w:pPr>
              <w:rPr>
                <w:rFonts w:ascii="Times New Roman" w:hAnsi="Times New Roman" w:cs="Times New Roman"/>
                <w:sz w:val="17"/>
                <w:szCs w:val="17"/>
              </w:rPr>
            </w:pPr>
          </w:p>
        </w:tc>
        <w:tc>
          <w:tcPr>
            <w:tcW w:w="2835" w:type="dxa"/>
            <w:vAlign w:val="center"/>
          </w:tcPr>
          <w:p w14:paraId="036E8DC0" w14:textId="17E23E1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дарение подарков и оказание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не служебных услуг</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должностным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лицам, за исключением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символических знаков</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внимания, протокольных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мероприятий</w:t>
            </w:r>
          </w:p>
        </w:tc>
        <w:tc>
          <w:tcPr>
            <w:tcW w:w="3657" w:type="dxa"/>
            <w:vAlign w:val="center"/>
          </w:tcPr>
          <w:p w14:paraId="4340A45D" w14:textId="03091FE6"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5C4AC059" w14:textId="77777777" w:rsidTr="00311491">
        <w:tc>
          <w:tcPr>
            <w:tcW w:w="1843" w:type="dxa"/>
            <w:vAlign w:val="center"/>
          </w:tcPr>
          <w:p w14:paraId="5198C8A4"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Обращения юридических,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физических лиц</w:t>
            </w:r>
          </w:p>
        </w:tc>
        <w:tc>
          <w:tcPr>
            <w:tcW w:w="1701" w:type="dxa"/>
            <w:vAlign w:val="center"/>
          </w:tcPr>
          <w:p w14:paraId="6D561138" w14:textId="6E05277D"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2EA93329" w14:textId="65B26A91"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5A778F2B" w14:textId="510CBA04"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юрисконсульт, юрист, служба отдела кадров</w:t>
            </w:r>
          </w:p>
          <w:p w14:paraId="37BC5AB5"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2835" w:type="dxa"/>
            <w:vAlign w:val="center"/>
          </w:tcPr>
          <w:p w14:paraId="4FF0B5C8" w14:textId="4851C566"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требование от физических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юридических лиц информации,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которой не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предусмотрено действующим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законодательством;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нарушение установленного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порядка рассмотрения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обращений </w:t>
            </w:r>
            <w:r w:rsidR="00311491" w:rsidRPr="00311491">
              <w:rPr>
                <w:rFonts w:ascii="Times New Roman" w:hAnsi="Times New Roman" w:cs="Times New Roman"/>
                <w:color w:val="000000"/>
                <w:sz w:val="17"/>
                <w:szCs w:val="17"/>
                <w:shd w:val="clear" w:color="auto" w:fill="FFFFFF"/>
              </w:rPr>
              <w:t>граждан, организаций</w:t>
            </w:r>
          </w:p>
        </w:tc>
        <w:tc>
          <w:tcPr>
            <w:tcW w:w="3657" w:type="dxa"/>
            <w:vAlign w:val="center"/>
          </w:tcPr>
          <w:p w14:paraId="607AA64D" w14:textId="0758CC16" w:rsidR="009133FD" w:rsidRPr="00311491" w:rsidRDefault="009133FD" w:rsidP="00E20C3E">
            <w:pPr>
              <w:spacing w:after="12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46610386" w14:textId="77777777" w:rsidTr="00311491">
        <w:tc>
          <w:tcPr>
            <w:tcW w:w="1843" w:type="dxa"/>
            <w:vAlign w:val="center"/>
          </w:tcPr>
          <w:p w14:paraId="3AC1F12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t>Оплата труда</w:t>
            </w:r>
          </w:p>
        </w:tc>
        <w:tc>
          <w:tcPr>
            <w:tcW w:w="1701" w:type="dxa"/>
            <w:vAlign w:val="center"/>
          </w:tcPr>
          <w:p w14:paraId="3D4CF7FA" w14:textId="3B568FB2" w:rsidR="009133FD" w:rsidRPr="00311491" w:rsidRDefault="000E360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 главный бухгалтер</w:t>
            </w:r>
          </w:p>
        </w:tc>
        <w:tc>
          <w:tcPr>
            <w:tcW w:w="2835" w:type="dxa"/>
            <w:vAlign w:val="center"/>
          </w:tcPr>
          <w:p w14:paraId="4CD1FC00" w14:textId="45CA0AD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оплата рабочего времени в</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полном объёме в случае, когда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сотрудник фактически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отсутствовал на рабочем месте</w:t>
            </w:r>
          </w:p>
        </w:tc>
        <w:tc>
          <w:tcPr>
            <w:tcW w:w="3657" w:type="dxa"/>
            <w:vAlign w:val="center"/>
          </w:tcPr>
          <w:p w14:paraId="2EBD5F19" w14:textId="040EC5E1"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Организация контроля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дисциплиной</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работников,</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правильностью ведения</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табеля</w:t>
            </w:r>
          </w:p>
          <w:p w14:paraId="31F6066B" w14:textId="77777777" w:rsidR="009133FD" w:rsidRPr="00311491" w:rsidRDefault="009133FD" w:rsidP="00E20C3E">
            <w:pPr>
              <w:rPr>
                <w:rFonts w:ascii="Times New Roman" w:hAnsi="Times New Roman" w:cs="Times New Roman"/>
                <w:sz w:val="17"/>
                <w:szCs w:val="17"/>
              </w:rPr>
            </w:pPr>
          </w:p>
        </w:tc>
      </w:tr>
      <w:tr w:rsidR="000E360E" w:rsidRPr="00311491" w14:paraId="18E415F7" w14:textId="77777777" w:rsidTr="00311491">
        <w:tc>
          <w:tcPr>
            <w:tcW w:w="1843" w:type="dxa"/>
            <w:vAlign w:val="center"/>
          </w:tcPr>
          <w:p w14:paraId="12D0FE8E" w14:textId="1D3940E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 xml:space="preserve">Проведение аттестации специалистов </w:t>
            </w:r>
            <w:r w:rsidR="000E360E" w:rsidRPr="00311491">
              <w:rPr>
                <w:rFonts w:ascii="Times New Roman" w:hAnsi="Times New Roman" w:cs="Times New Roman"/>
                <w:sz w:val="17"/>
                <w:szCs w:val="17"/>
                <w:shd w:val="clear" w:color="auto" w:fill="FFFFFF"/>
              </w:rPr>
              <w:t>общества</w:t>
            </w:r>
          </w:p>
        </w:tc>
        <w:tc>
          <w:tcPr>
            <w:tcW w:w="1701" w:type="dxa"/>
            <w:vAlign w:val="center"/>
          </w:tcPr>
          <w:p w14:paraId="76C23D03" w14:textId="1823A962" w:rsidR="009133FD" w:rsidRPr="00311491" w:rsidRDefault="000E360E"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Начальники подразделений</w:t>
            </w:r>
            <w:r w:rsidR="009133FD" w:rsidRPr="00311491">
              <w:rPr>
                <w:rFonts w:ascii="Times New Roman" w:hAnsi="Times New Roman" w:cs="Times New Roman"/>
                <w:color w:val="000000"/>
                <w:sz w:val="17"/>
                <w:szCs w:val="17"/>
                <w:shd w:val="clear" w:color="auto" w:fill="FFFFFF"/>
              </w:rPr>
              <w:t>, специалист по персоналу</w:t>
            </w:r>
            <w:r w:rsidR="00311491" w:rsidRPr="00311491">
              <w:rPr>
                <w:rFonts w:ascii="Times New Roman" w:hAnsi="Times New Roman" w:cs="Times New Roman"/>
                <w:color w:val="000000"/>
                <w:sz w:val="17"/>
                <w:szCs w:val="17"/>
                <w:shd w:val="clear" w:color="auto" w:fill="FFFFFF"/>
              </w:rPr>
              <w:t xml:space="preserve">, специалист по ОТ </w:t>
            </w:r>
          </w:p>
        </w:tc>
        <w:tc>
          <w:tcPr>
            <w:tcW w:w="2835" w:type="dxa"/>
            <w:vAlign w:val="center"/>
          </w:tcPr>
          <w:p w14:paraId="14AB9B79" w14:textId="3599658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необъективная оценка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деятельности работников, завышение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результативности труда</w:t>
            </w:r>
          </w:p>
        </w:tc>
        <w:tc>
          <w:tcPr>
            <w:tcW w:w="3657" w:type="dxa"/>
            <w:vAlign w:val="center"/>
          </w:tcPr>
          <w:p w14:paraId="3EBA9ECD" w14:textId="77777777" w:rsidR="00311491" w:rsidRPr="00311491" w:rsidRDefault="00311491" w:rsidP="00311491">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Организация работы по контролю деятельности ответственных лиц</w:t>
            </w:r>
          </w:p>
          <w:p w14:paraId="16781C58" w14:textId="6A8656BE" w:rsidR="009133FD" w:rsidRPr="00311491" w:rsidRDefault="009133FD" w:rsidP="00E20C3E">
            <w:pPr>
              <w:rPr>
                <w:rFonts w:ascii="Times New Roman" w:hAnsi="Times New Roman" w:cs="Times New Roman"/>
                <w:sz w:val="17"/>
                <w:szCs w:val="17"/>
              </w:rPr>
            </w:pPr>
          </w:p>
        </w:tc>
      </w:tr>
    </w:tbl>
    <w:p w14:paraId="7BFCC302" w14:textId="45BACBCE" w:rsidR="004279C8" w:rsidRPr="004279C8" w:rsidRDefault="005B1261" w:rsidP="004279C8">
      <w:pPr>
        <w:rPr>
          <w:rFonts w:ascii="Times New Roman" w:eastAsia="Times New Roman" w:hAnsi="Times New Roman" w:cs="Times New Roman"/>
          <w:lang w:eastAsia="ru-RU"/>
        </w:rPr>
      </w:pPr>
      <w:r>
        <w:rPr>
          <w:rFonts w:ascii="Times New Roman" w:eastAsia="Times New Roman" w:hAnsi="Times New Roman" w:cs="Times New Roman"/>
          <w:sz w:val="19"/>
          <w:szCs w:val="19"/>
          <w:lang w:eastAsia="ru-RU"/>
        </w:rPr>
        <w:t xml:space="preserve">                                                                                                     </w:t>
      </w:r>
      <w:r w:rsidR="004279C8" w:rsidRPr="004279C8">
        <w:rPr>
          <w:rFonts w:ascii="Times New Roman" w:eastAsia="Times New Roman" w:hAnsi="Times New Roman" w:cs="Times New Roman"/>
          <w:lang w:eastAsia="ru-RU"/>
        </w:rPr>
        <w:t>УТВЕРЖДЕНО</w:t>
      </w:r>
    </w:p>
    <w:p w14:paraId="2AD21A44"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lastRenderedPageBreak/>
        <w:t xml:space="preserve">приказом генерального директора </w:t>
      </w:r>
    </w:p>
    <w:p w14:paraId="594663F7"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ОАО «</w:t>
      </w:r>
      <w:proofErr w:type="spellStart"/>
      <w:r w:rsidRPr="004279C8">
        <w:rPr>
          <w:rFonts w:ascii="Times New Roman" w:eastAsia="Times New Roman" w:hAnsi="Times New Roman" w:cs="Times New Roman"/>
          <w:lang w:eastAsia="ru-RU"/>
        </w:rPr>
        <w:t>Консервсушпрод</w:t>
      </w:r>
      <w:proofErr w:type="spellEnd"/>
      <w:r w:rsidRPr="004279C8">
        <w:rPr>
          <w:rFonts w:ascii="Times New Roman" w:eastAsia="Times New Roman" w:hAnsi="Times New Roman" w:cs="Times New Roman"/>
          <w:lang w:eastAsia="ru-RU"/>
        </w:rPr>
        <w:t xml:space="preserve">» </w:t>
      </w:r>
    </w:p>
    <w:p w14:paraId="012B6ED7" w14:textId="154785BD" w:rsidR="009133FD" w:rsidRPr="004279C8" w:rsidRDefault="004279C8" w:rsidP="004279C8">
      <w:pPr>
        <w:widowControl w:val="0"/>
        <w:autoSpaceDE w:val="0"/>
        <w:autoSpaceDN w:val="0"/>
        <w:rPr>
          <w:rFonts w:ascii="Times New Roman" w:hAnsi="Times New Roman" w:cs="Times New Roman"/>
          <w:color w:val="000000"/>
          <w:shd w:val="clear" w:color="auto" w:fill="FFFFFF"/>
        </w:rPr>
      </w:pPr>
      <w:r>
        <w:rPr>
          <w:rFonts w:ascii="Times New Roman" w:eastAsia="Times New Roman" w:hAnsi="Times New Roman" w:cs="Times New Roman"/>
          <w:lang w:eastAsia="ru-RU"/>
        </w:rPr>
        <w:t xml:space="preserve">                                                                                        </w:t>
      </w:r>
      <w:r w:rsidRPr="004279C8">
        <w:rPr>
          <w:rFonts w:ascii="Times New Roman" w:eastAsia="Times New Roman" w:hAnsi="Times New Roman" w:cs="Times New Roman"/>
          <w:lang w:eastAsia="ru-RU"/>
        </w:rPr>
        <w:t>№ 321П от 05 сентября 2025года</w:t>
      </w:r>
    </w:p>
    <w:p w14:paraId="40D77DFF" w14:textId="260968B2"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52022BF6" w14:textId="385D5828"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0C994E8E" w14:textId="77777777" w:rsidR="005B1261" w:rsidRPr="001E2084" w:rsidRDefault="005B1261" w:rsidP="005B1261">
      <w:pPr>
        <w:autoSpaceDE w:val="0"/>
        <w:autoSpaceDN w:val="0"/>
        <w:adjustRightInd w:val="0"/>
        <w:ind w:left="193" w:right="192"/>
        <w:jc w:val="center"/>
        <w:outlineLvl w:val="1"/>
        <w:rPr>
          <w:rFonts w:ascii="Times New Roman" w:hAnsi="Times New Roman" w:cs="Times New Roman"/>
          <w:b/>
          <w:bCs/>
          <w:sz w:val="24"/>
          <w:szCs w:val="24"/>
        </w:rPr>
      </w:pPr>
      <w:bookmarkStart w:id="6" w:name="_Hlk204610067"/>
      <w:r w:rsidRPr="001E2084">
        <w:rPr>
          <w:rFonts w:ascii="Times New Roman" w:hAnsi="Times New Roman" w:cs="Times New Roman"/>
          <w:b/>
          <w:bCs/>
          <w:sz w:val="24"/>
          <w:szCs w:val="24"/>
        </w:rPr>
        <w:t>Положение о мерах недопущения составления неофициальной отчетности и использования поддельных документов</w:t>
      </w:r>
    </w:p>
    <w:bookmarkEnd w:id="6"/>
    <w:p w14:paraId="70674CDD" w14:textId="77777777" w:rsidR="005B1261" w:rsidRPr="001E2084" w:rsidRDefault="005B1261" w:rsidP="005B1261">
      <w:pPr>
        <w:autoSpaceDE w:val="0"/>
        <w:autoSpaceDN w:val="0"/>
        <w:adjustRightInd w:val="0"/>
        <w:jc w:val="center"/>
        <w:rPr>
          <w:rFonts w:ascii="Times New Roman" w:hAnsi="Times New Roman" w:cs="Times New Roman"/>
          <w:sz w:val="24"/>
          <w:szCs w:val="24"/>
        </w:rPr>
      </w:pPr>
    </w:p>
    <w:p w14:paraId="45FCABBA" w14:textId="77777777" w:rsidR="005B1261" w:rsidRPr="001E2084" w:rsidRDefault="005B1261" w:rsidP="005B1261">
      <w:pPr>
        <w:numPr>
          <w:ilvl w:val="0"/>
          <w:numId w:val="15"/>
        </w:numPr>
        <w:tabs>
          <w:tab w:val="clear" w:pos="4052"/>
          <w:tab w:val="left" w:pos="4053"/>
        </w:tabs>
        <w:autoSpaceDE w:val="0"/>
        <w:autoSpaceDN w:val="0"/>
        <w:adjustRightInd w:val="0"/>
        <w:spacing w:before="62" w:line="274" w:lineRule="exact"/>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Общие</w:t>
      </w:r>
      <w:r w:rsidRPr="001E2084">
        <w:rPr>
          <w:rFonts w:ascii="Times New Roman" w:hAnsi="Times New Roman" w:cs="Times New Roman"/>
          <w:b/>
          <w:bCs/>
          <w:spacing w:val="-2"/>
          <w:sz w:val="24"/>
          <w:szCs w:val="24"/>
        </w:rPr>
        <w:t xml:space="preserve"> </w:t>
      </w:r>
      <w:r w:rsidRPr="001E2084">
        <w:rPr>
          <w:rFonts w:ascii="Times New Roman" w:hAnsi="Times New Roman" w:cs="Times New Roman"/>
          <w:b/>
          <w:bCs/>
          <w:sz w:val="24"/>
          <w:szCs w:val="24"/>
        </w:rPr>
        <w:t>положения</w:t>
      </w:r>
    </w:p>
    <w:p w14:paraId="0954D8B6" w14:textId="77777777" w:rsidR="005B1261" w:rsidRPr="001E2084" w:rsidRDefault="005B1261" w:rsidP="005B1261">
      <w:pPr>
        <w:autoSpaceDE w:val="0"/>
        <w:autoSpaceDN w:val="0"/>
        <w:adjustRightInd w:val="0"/>
        <w:spacing w:before="62" w:line="274" w:lineRule="exact"/>
        <w:ind w:left="4052"/>
        <w:jc w:val="both"/>
        <w:outlineLvl w:val="2"/>
        <w:rPr>
          <w:rFonts w:ascii="Times New Roman" w:hAnsi="Times New Roman" w:cs="Times New Roman"/>
          <w:b/>
          <w:bCs/>
          <w:sz w:val="24"/>
          <w:szCs w:val="24"/>
        </w:rPr>
      </w:pPr>
    </w:p>
    <w:p w14:paraId="170A854D" w14:textId="78BD0048" w:rsidR="005B1261" w:rsidRPr="001E2084" w:rsidRDefault="005B1261" w:rsidP="005B1261">
      <w:pPr>
        <w:numPr>
          <w:ilvl w:val="1"/>
          <w:numId w:val="13"/>
        </w:numPr>
        <w:tabs>
          <w:tab w:val="left" w:pos="775"/>
        </w:tabs>
        <w:autoSpaceDE w:val="0"/>
        <w:autoSpaceDN w:val="0"/>
        <w:adjustRightInd w:val="0"/>
        <w:ind w:right="110"/>
        <w:jc w:val="both"/>
        <w:rPr>
          <w:rFonts w:ascii="Times New Roman" w:hAnsi="Times New Roman" w:cs="Times New Roman"/>
          <w:spacing w:val="-3"/>
          <w:sz w:val="24"/>
          <w:szCs w:val="24"/>
        </w:rPr>
      </w:pPr>
      <w:r w:rsidRPr="001E2084">
        <w:rPr>
          <w:rFonts w:ascii="Times New Roman" w:hAnsi="Times New Roman" w:cs="Times New Roman"/>
          <w:sz w:val="24"/>
          <w:szCs w:val="24"/>
        </w:rPr>
        <w:t xml:space="preserve">Настоящее Положение разработано в целях недопущения составления неофициальной отчетности и использования поддельных документов в </w:t>
      </w:r>
      <w:r w:rsidR="001E2084">
        <w:rPr>
          <w:rFonts w:ascii="Times New Roman" w:hAnsi="Times New Roman" w:cs="Times New Roman"/>
          <w:sz w:val="24"/>
          <w:szCs w:val="24"/>
        </w:rPr>
        <w:t>ОАО «Консервсушпрод»</w:t>
      </w:r>
      <w:r w:rsidRPr="001E2084">
        <w:rPr>
          <w:rFonts w:ascii="Times New Roman" w:hAnsi="Times New Roman" w:cs="Times New Roman"/>
          <w:sz w:val="24"/>
          <w:szCs w:val="24"/>
        </w:rPr>
        <w:t xml:space="preserve"> (далее - </w:t>
      </w:r>
      <w:r w:rsidR="001E2084">
        <w:rPr>
          <w:rFonts w:ascii="Times New Roman" w:hAnsi="Times New Roman" w:cs="Times New Roman"/>
          <w:sz w:val="24"/>
          <w:szCs w:val="24"/>
        </w:rPr>
        <w:t>Общество</w:t>
      </w:r>
      <w:r w:rsidRPr="001E2084">
        <w:rPr>
          <w:rFonts w:ascii="Times New Roman" w:hAnsi="Times New Roman" w:cs="Times New Roman"/>
          <w:sz w:val="24"/>
          <w:szCs w:val="24"/>
        </w:rPr>
        <w:t xml:space="preserve">), в соответствии со статьей 13.3 Федерального </w:t>
      </w:r>
      <w:r w:rsidRPr="001E2084">
        <w:rPr>
          <w:rFonts w:ascii="Times New Roman" w:hAnsi="Times New Roman" w:cs="Times New Roman"/>
          <w:spacing w:val="-2"/>
          <w:sz w:val="24"/>
          <w:szCs w:val="24"/>
        </w:rPr>
        <w:t xml:space="preserve">закона </w:t>
      </w:r>
      <w:r w:rsidRPr="001E2084">
        <w:rPr>
          <w:rFonts w:ascii="Times New Roman" w:hAnsi="Times New Roman" w:cs="Times New Roman"/>
          <w:sz w:val="24"/>
          <w:szCs w:val="24"/>
        </w:rPr>
        <w:t xml:space="preserve">от 25 декабря 2008 </w:t>
      </w:r>
      <w:r w:rsidRPr="001E2084">
        <w:rPr>
          <w:rFonts w:ascii="Times New Roman" w:hAnsi="Times New Roman" w:cs="Times New Roman"/>
          <w:spacing w:val="-4"/>
          <w:sz w:val="24"/>
          <w:szCs w:val="24"/>
        </w:rPr>
        <w:t xml:space="preserve">года </w:t>
      </w:r>
      <w:r w:rsidRPr="001E2084">
        <w:rPr>
          <w:rFonts w:ascii="Times New Roman" w:hAnsi="Times New Roman" w:cs="Times New Roman"/>
          <w:sz w:val="24"/>
          <w:szCs w:val="24"/>
        </w:rPr>
        <w:t xml:space="preserve">№ 273-Ф3 </w:t>
      </w:r>
      <w:r w:rsidRPr="001E2084">
        <w:rPr>
          <w:rFonts w:ascii="Times New Roman" w:hAnsi="Times New Roman" w:cs="Times New Roman"/>
          <w:spacing w:val="-4"/>
          <w:sz w:val="24"/>
          <w:szCs w:val="24"/>
        </w:rPr>
        <w:t xml:space="preserve">«О </w:t>
      </w:r>
      <w:r w:rsidRPr="001E2084">
        <w:rPr>
          <w:rFonts w:ascii="Times New Roman" w:hAnsi="Times New Roman" w:cs="Times New Roman"/>
          <w:sz w:val="24"/>
          <w:szCs w:val="24"/>
        </w:rPr>
        <w:t>противодействии</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3"/>
          <w:sz w:val="24"/>
          <w:szCs w:val="24"/>
        </w:rPr>
        <w:t>коррупции».</w:t>
      </w:r>
    </w:p>
    <w:p w14:paraId="09A8A3E2" w14:textId="77777777" w:rsidR="005B1261" w:rsidRPr="001E2084" w:rsidRDefault="005B1261" w:rsidP="005B1261">
      <w:pPr>
        <w:autoSpaceDE w:val="0"/>
        <w:autoSpaceDN w:val="0"/>
        <w:adjustRightInd w:val="0"/>
        <w:ind w:left="112" w:right="121" w:firstLine="300"/>
        <w:jc w:val="both"/>
        <w:rPr>
          <w:rFonts w:ascii="Times New Roman" w:hAnsi="Times New Roman" w:cs="Times New Roman"/>
          <w:sz w:val="24"/>
          <w:szCs w:val="24"/>
        </w:rPr>
      </w:pPr>
      <w:r w:rsidRPr="001E2084">
        <w:rPr>
          <w:rFonts w:ascii="Times New Roman" w:hAnsi="Times New Roman" w:cs="Times New Roman"/>
          <w:sz w:val="24"/>
          <w:szCs w:val="24"/>
        </w:rPr>
        <w:t xml:space="preserve">В случае изменения законодательства Российской Федерации, </w:t>
      </w:r>
      <w:r w:rsidRPr="001E2084">
        <w:rPr>
          <w:rFonts w:ascii="Times New Roman" w:hAnsi="Times New Roman" w:cs="Times New Roman"/>
          <w:spacing w:val="-3"/>
          <w:sz w:val="24"/>
          <w:szCs w:val="24"/>
        </w:rPr>
        <w:t xml:space="preserve">регулирующего </w:t>
      </w:r>
      <w:r w:rsidRPr="001E2084">
        <w:rPr>
          <w:rFonts w:ascii="Times New Roman" w:hAnsi="Times New Roman" w:cs="Times New Roman"/>
          <w:sz w:val="24"/>
          <w:szCs w:val="24"/>
        </w:rPr>
        <w:t>содержание настоящего Положения, в него вносятся соответствующие поправки и дополнения.</w:t>
      </w:r>
    </w:p>
    <w:p w14:paraId="25A3BE77" w14:textId="4FF1FF3D" w:rsidR="005B1261" w:rsidRPr="001E2084" w:rsidRDefault="005B1261" w:rsidP="005B1261">
      <w:pPr>
        <w:numPr>
          <w:ilvl w:val="1"/>
          <w:numId w:val="13"/>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Отчет </w:t>
      </w:r>
      <w:r w:rsidR="001E2084" w:rsidRPr="001E2084">
        <w:rPr>
          <w:rFonts w:ascii="Times New Roman" w:hAnsi="Times New Roman" w:cs="Times New Roman"/>
          <w:sz w:val="24"/>
          <w:szCs w:val="24"/>
        </w:rPr>
        <w:t>— это письменное или устное сообщение</w:t>
      </w:r>
      <w:r w:rsidRPr="001E2084">
        <w:rPr>
          <w:rFonts w:ascii="Times New Roman" w:hAnsi="Times New Roman" w:cs="Times New Roman"/>
          <w:sz w:val="24"/>
          <w:szCs w:val="24"/>
        </w:rPr>
        <w:t xml:space="preserve"> по конкретному </w:t>
      </w:r>
      <w:r w:rsidRPr="001E2084">
        <w:rPr>
          <w:rFonts w:ascii="Times New Roman" w:hAnsi="Times New Roman" w:cs="Times New Roman"/>
          <w:spacing w:val="-4"/>
          <w:sz w:val="24"/>
          <w:szCs w:val="24"/>
        </w:rPr>
        <w:t>вопросу,</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которое основано на документальных данных.</w:t>
      </w:r>
    </w:p>
    <w:p w14:paraId="15CE98E6" w14:textId="77777777" w:rsidR="005B1261" w:rsidRPr="001E2084" w:rsidRDefault="005B1261" w:rsidP="005B1261">
      <w:pPr>
        <w:numPr>
          <w:ilvl w:val="1"/>
          <w:numId w:val="13"/>
        </w:numPr>
        <w:tabs>
          <w:tab w:val="left" w:pos="779"/>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«Документ» - </w:t>
      </w:r>
      <w:r w:rsidRPr="001E2084">
        <w:rPr>
          <w:rFonts w:ascii="Times New Roman" w:hAnsi="Times New Roman" w:cs="Times New Roman"/>
          <w:spacing w:val="-4"/>
          <w:sz w:val="24"/>
          <w:szCs w:val="24"/>
        </w:rPr>
        <w:t>документ,</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w:t>
      </w:r>
      <w:r w:rsidRPr="001E2084">
        <w:rPr>
          <w:rFonts w:ascii="Times New Roman" w:hAnsi="Times New Roman" w:cs="Times New Roman"/>
          <w:spacing w:val="-7"/>
          <w:sz w:val="24"/>
          <w:szCs w:val="24"/>
        </w:rPr>
        <w:t xml:space="preserve"> </w:t>
      </w:r>
      <w:r w:rsidRPr="001E2084">
        <w:rPr>
          <w:rFonts w:ascii="Times New Roman" w:hAnsi="Times New Roman" w:cs="Times New Roman"/>
          <w:sz w:val="24"/>
          <w:szCs w:val="24"/>
        </w:rPr>
        <w:t>документооборот.</w:t>
      </w:r>
    </w:p>
    <w:p w14:paraId="31CC75D7" w14:textId="77777777" w:rsidR="005B1261" w:rsidRPr="001E2084" w:rsidRDefault="005B1261" w:rsidP="005B1261">
      <w:pPr>
        <w:numPr>
          <w:ilvl w:val="1"/>
          <w:numId w:val="12"/>
        </w:numPr>
        <w:tabs>
          <w:tab w:val="left" w:pos="778"/>
        </w:tabs>
        <w:autoSpaceDE w:val="0"/>
        <w:autoSpaceDN w:val="0"/>
        <w:adjustRightInd w:val="0"/>
        <w:ind w:right="115"/>
        <w:jc w:val="both"/>
        <w:rPr>
          <w:rFonts w:ascii="Times New Roman" w:hAnsi="Times New Roman" w:cs="Times New Roman"/>
          <w:sz w:val="24"/>
          <w:szCs w:val="24"/>
        </w:rPr>
      </w:pPr>
      <w:r w:rsidRPr="001E2084">
        <w:rPr>
          <w:rFonts w:ascii="Times New Roman" w:hAnsi="Times New Roman" w:cs="Times New Roman"/>
          <w:sz w:val="24"/>
          <w:szCs w:val="24"/>
        </w:rPr>
        <w:t>«Документирование» - фиксация информации на материальных носителях в установленном</w:t>
      </w:r>
      <w:r w:rsidRPr="001E2084">
        <w:rPr>
          <w:rFonts w:ascii="Times New Roman" w:hAnsi="Times New Roman" w:cs="Times New Roman"/>
          <w:spacing w:val="-2"/>
          <w:sz w:val="24"/>
          <w:szCs w:val="24"/>
        </w:rPr>
        <w:t xml:space="preserve"> </w:t>
      </w:r>
      <w:r w:rsidRPr="001E2084">
        <w:rPr>
          <w:rFonts w:ascii="Times New Roman" w:hAnsi="Times New Roman" w:cs="Times New Roman"/>
          <w:sz w:val="24"/>
          <w:szCs w:val="24"/>
        </w:rPr>
        <w:t>порядке;</w:t>
      </w:r>
    </w:p>
    <w:p w14:paraId="0BD17B1F" w14:textId="77777777" w:rsidR="005B1261" w:rsidRPr="001E2084" w:rsidRDefault="005B1261" w:rsidP="005B1261">
      <w:pPr>
        <w:numPr>
          <w:ilvl w:val="1"/>
          <w:numId w:val="12"/>
        </w:numPr>
        <w:tabs>
          <w:tab w:val="left" w:pos="775"/>
        </w:tabs>
        <w:autoSpaceDE w:val="0"/>
        <w:autoSpaceDN w:val="0"/>
        <w:adjustRightInd w:val="0"/>
        <w:ind w:right="109"/>
        <w:jc w:val="both"/>
        <w:rPr>
          <w:rFonts w:ascii="Times New Roman" w:hAnsi="Times New Roman" w:cs="Times New Roman"/>
          <w:spacing w:val="-4"/>
          <w:sz w:val="24"/>
          <w:szCs w:val="24"/>
        </w:rPr>
      </w:pPr>
      <w:r w:rsidRPr="001E2084">
        <w:rPr>
          <w:rFonts w:ascii="Times New Roman" w:hAnsi="Times New Roman" w:cs="Times New Roman"/>
          <w:sz w:val="24"/>
          <w:szCs w:val="24"/>
        </w:rPr>
        <w:t>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 информации, фактов</w:t>
      </w:r>
      <w:r w:rsidRPr="001E2084">
        <w:rPr>
          <w:rFonts w:ascii="Times New Roman" w:hAnsi="Times New Roman" w:cs="Times New Roman"/>
          <w:spacing w:val="-4"/>
          <w:sz w:val="24"/>
          <w:szCs w:val="24"/>
        </w:rPr>
        <w:t xml:space="preserve"> </w:t>
      </w:r>
      <w:proofErr w:type="spellStart"/>
      <w:r w:rsidRPr="001E2084">
        <w:rPr>
          <w:rFonts w:ascii="Times New Roman" w:hAnsi="Times New Roman" w:cs="Times New Roman"/>
          <w:spacing w:val="-4"/>
          <w:sz w:val="24"/>
          <w:szCs w:val="24"/>
        </w:rPr>
        <w:t>и.т.д</w:t>
      </w:r>
      <w:proofErr w:type="spellEnd"/>
      <w:r w:rsidRPr="001E2084">
        <w:rPr>
          <w:rFonts w:ascii="Times New Roman" w:hAnsi="Times New Roman" w:cs="Times New Roman"/>
          <w:spacing w:val="-4"/>
          <w:sz w:val="24"/>
          <w:szCs w:val="24"/>
        </w:rPr>
        <w:t>.</w:t>
      </w:r>
    </w:p>
    <w:p w14:paraId="7E6D08B5" w14:textId="77777777" w:rsidR="005B1261" w:rsidRPr="001E2084" w:rsidRDefault="005B1261" w:rsidP="005B1261">
      <w:pPr>
        <w:autoSpaceDE w:val="0"/>
        <w:autoSpaceDN w:val="0"/>
        <w:adjustRightInd w:val="0"/>
        <w:ind w:right="512"/>
        <w:jc w:val="both"/>
        <w:outlineLvl w:val="2"/>
        <w:rPr>
          <w:rFonts w:ascii="Times New Roman" w:hAnsi="Times New Roman" w:cs="Times New Roman"/>
          <w:sz w:val="24"/>
          <w:szCs w:val="24"/>
        </w:rPr>
      </w:pPr>
    </w:p>
    <w:p w14:paraId="37F40DA7"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r w:rsidRPr="001E2084">
        <w:rPr>
          <w:rFonts w:ascii="Times New Roman" w:hAnsi="Times New Roman" w:cs="Times New Roman"/>
          <w:b/>
          <w:sz w:val="24"/>
          <w:szCs w:val="24"/>
        </w:rPr>
        <w:t>2.</w:t>
      </w:r>
      <w:r w:rsidRPr="001E2084">
        <w:rPr>
          <w:rFonts w:ascii="Times New Roman" w:hAnsi="Times New Roman" w:cs="Times New Roman"/>
          <w:sz w:val="24"/>
          <w:szCs w:val="24"/>
        </w:rPr>
        <w:t xml:space="preserve"> </w:t>
      </w:r>
      <w:r w:rsidRPr="001E2084">
        <w:rPr>
          <w:rFonts w:ascii="Times New Roman" w:hAnsi="Times New Roman" w:cs="Times New Roman"/>
          <w:b/>
          <w:bCs/>
          <w:sz w:val="24"/>
          <w:szCs w:val="24"/>
        </w:rPr>
        <w:t>Порядок</w:t>
      </w:r>
      <w:r w:rsidRPr="001E2084">
        <w:rPr>
          <w:rFonts w:ascii="Times New Roman" w:hAnsi="Times New Roman" w:cs="Times New Roman"/>
          <w:b/>
          <w:bCs/>
          <w:spacing w:val="-11"/>
          <w:sz w:val="24"/>
          <w:szCs w:val="24"/>
        </w:rPr>
        <w:t xml:space="preserve"> </w:t>
      </w:r>
      <w:r w:rsidRPr="001E2084">
        <w:rPr>
          <w:rFonts w:ascii="Times New Roman" w:hAnsi="Times New Roman" w:cs="Times New Roman"/>
          <w:b/>
          <w:bCs/>
          <w:sz w:val="24"/>
          <w:szCs w:val="24"/>
        </w:rPr>
        <w:t>действий</w:t>
      </w:r>
      <w:r w:rsidRPr="001E2084">
        <w:rPr>
          <w:rFonts w:ascii="Times New Roman" w:hAnsi="Times New Roman" w:cs="Times New Roman"/>
          <w:b/>
          <w:bCs/>
          <w:spacing w:val="-10"/>
          <w:sz w:val="24"/>
          <w:szCs w:val="24"/>
        </w:rPr>
        <w:t xml:space="preserve"> </w:t>
      </w:r>
      <w:r w:rsidRPr="001E2084">
        <w:rPr>
          <w:rFonts w:ascii="Times New Roman" w:hAnsi="Times New Roman" w:cs="Times New Roman"/>
          <w:b/>
          <w:bCs/>
          <w:sz w:val="24"/>
          <w:szCs w:val="24"/>
        </w:rPr>
        <w:t>при</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обнаружении</w:t>
      </w:r>
      <w:r w:rsidRPr="001E2084">
        <w:rPr>
          <w:rFonts w:ascii="Times New Roman" w:hAnsi="Times New Roman" w:cs="Times New Roman"/>
          <w:b/>
          <w:bCs/>
          <w:spacing w:val="-8"/>
          <w:sz w:val="24"/>
          <w:szCs w:val="24"/>
        </w:rPr>
        <w:t xml:space="preserve"> </w:t>
      </w:r>
      <w:r w:rsidRPr="001E2084">
        <w:rPr>
          <w:rFonts w:ascii="Times New Roman" w:hAnsi="Times New Roman" w:cs="Times New Roman"/>
          <w:b/>
          <w:bCs/>
          <w:sz w:val="24"/>
          <w:szCs w:val="24"/>
        </w:rPr>
        <w:t>использования</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поддельных</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документов</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и составления неофициальной</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отчетности</w:t>
      </w:r>
    </w:p>
    <w:p w14:paraId="28BC89EC"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p>
    <w:p w14:paraId="6403FCCC"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При обнаружении составления неофициальной отчетности должностные лица, в чьи полномочия в соответствии с должностными обязанностями </w:t>
      </w:r>
      <w:r w:rsidRPr="001E2084">
        <w:rPr>
          <w:rFonts w:ascii="Times New Roman" w:hAnsi="Times New Roman" w:cs="Times New Roman"/>
          <w:spacing w:val="-4"/>
          <w:sz w:val="24"/>
          <w:szCs w:val="24"/>
        </w:rPr>
        <w:t xml:space="preserve">входит </w:t>
      </w:r>
      <w:r w:rsidRPr="001E2084">
        <w:rPr>
          <w:rFonts w:ascii="Times New Roman" w:hAnsi="Times New Roman" w:cs="Times New Roman"/>
          <w:spacing w:val="-3"/>
          <w:sz w:val="24"/>
          <w:szCs w:val="24"/>
        </w:rPr>
        <w:t xml:space="preserve">подготовка, </w:t>
      </w:r>
      <w:r w:rsidRPr="001E2084">
        <w:rPr>
          <w:rFonts w:ascii="Times New Roman" w:hAnsi="Times New Roman" w:cs="Times New Roman"/>
          <w:sz w:val="24"/>
          <w:szCs w:val="24"/>
        </w:rPr>
        <w:t>составление, представление и направление отчетности несут персональную ответственность за составление неофициальной отчетности и использования поддельных</w:t>
      </w:r>
      <w:r w:rsidRPr="001E2084">
        <w:rPr>
          <w:rFonts w:ascii="Times New Roman" w:hAnsi="Times New Roman" w:cs="Times New Roman"/>
          <w:spacing w:val="-12"/>
          <w:sz w:val="24"/>
          <w:szCs w:val="24"/>
        </w:rPr>
        <w:t xml:space="preserve"> </w:t>
      </w:r>
      <w:r w:rsidRPr="001E2084">
        <w:rPr>
          <w:rFonts w:ascii="Times New Roman" w:hAnsi="Times New Roman" w:cs="Times New Roman"/>
          <w:sz w:val="24"/>
          <w:szCs w:val="24"/>
        </w:rPr>
        <w:t>документов,</w:t>
      </w:r>
    </w:p>
    <w:p w14:paraId="080604B1" w14:textId="40B7D79F" w:rsidR="005B1261" w:rsidRPr="001E2084" w:rsidRDefault="005B1261" w:rsidP="005B1261">
      <w:pPr>
        <w:numPr>
          <w:ilvl w:val="1"/>
          <w:numId w:val="14"/>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Должностному </w:t>
      </w:r>
      <w:r w:rsidRPr="001E2084">
        <w:rPr>
          <w:rFonts w:ascii="Times New Roman" w:hAnsi="Times New Roman" w:cs="Times New Roman"/>
          <w:spacing w:val="-6"/>
          <w:sz w:val="24"/>
          <w:szCs w:val="24"/>
        </w:rPr>
        <w:t xml:space="preserve">лицу, </w:t>
      </w:r>
      <w:r w:rsidRPr="001E2084">
        <w:rPr>
          <w:rFonts w:ascii="Times New Roman" w:hAnsi="Times New Roman" w:cs="Times New Roman"/>
          <w:sz w:val="24"/>
          <w:szCs w:val="24"/>
        </w:rPr>
        <w:t xml:space="preserve">ответственному за составление документов по своему направлению деятельности, </w:t>
      </w:r>
      <w:r w:rsidRPr="001E2084">
        <w:rPr>
          <w:rFonts w:ascii="Times New Roman" w:hAnsi="Times New Roman" w:cs="Times New Roman"/>
          <w:spacing w:val="-3"/>
          <w:sz w:val="24"/>
          <w:szCs w:val="24"/>
        </w:rPr>
        <w:t xml:space="preserve">необходимо </w:t>
      </w:r>
      <w:r w:rsidRPr="001E2084">
        <w:rPr>
          <w:rFonts w:ascii="Times New Roman" w:hAnsi="Times New Roman" w:cs="Times New Roman"/>
          <w:sz w:val="24"/>
          <w:szCs w:val="24"/>
        </w:rPr>
        <w:t xml:space="preserve">вести непосредственный контроль и регулярно осуществлять проведение проверок на предмет подлинности документов, образующихся у специалистов (работников)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Pr="001E2084">
        <w:rPr>
          <w:rFonts w:ascii="Times New Roman" w:hAnsi="Times New Roman" w:cs="Times New Roman"/>
          <w:spacing w:val="-3"/>
          <w:sz w:val="24"/>
          <w:szCs w:val="24"/>
        </w:rPr>
        <w:t xml:space="preserve">находящихся </w:t>
      </w:r>
      <w:r w:rsidRPr="001E2084">
        <w:rPr>
          <w:rFonts w:ascii="Times New Roman" w:hAnsi="Times New Roman" w:cs="Times New Roman"/>
          <w:sz w:val="24"/>
          <w:szCs w:val="24"/>
        </w:rPr>
        <w:t>у него в прямом</w:t>
      </w:r>
      <w:r w:rsidRPr="001E2084">
        <w:rPr>
          <w:rFonts w:ascii="Times New Roman" w:hAnsi="Times New Roman" w:cs="Times New Roman"/>
          <w:spacing w:val="-19"/>
          <w:sz w:val="24"/>
          <w:szCs w:val="24"/>
        </w:rPr>
        <w:t xml:space="preserve"> </w:t>
      </w:r>
      <w:r w:rsidRPr="001E2084">
        <w:rPr>
          <w:rFonts w:ascii="Times New Roman" w:hAnsi="Times New Roman" w:cs="Times New Roman"/>
          <w:sz w:val="24"/>
          <w:szCs w:val="24"/>
        </w:rPr>
        <w:t>подчинении.</w:t>
      </w:r>
    </w:p>
    <w:p w14:paraId="69EEA0F6"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pacing w:val="-5"/>
          <w:sz w:val="24"/>
          <w:szCs w:val="24"/>
        </w:rPr>
      </w:pPr>
      <w:r w:rsidRPr="001E2084">
        <w:rPr>
          <w:rFonts w:ascii="Times New Roman" w:hAnsi="Times New Roman" w:cs="Times New Roman"/>
          <w:sz w:val="24"/>
          <w:szCs w:val="24"/>
        </w:rPr>
        <w:t>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w:t>
      </w:r>
      <w:r w:rsidRPr="001E2084">
        <w:rPr>
          <w:rFonts w:ascii="Times New Roman" w:hAnsi="Times New Roman" w:cs="Times New Roman"/>
          <w:spacing w:val="-22"/>
          <w:sz w:val="24"/>
          <w:szCs w:val="24"/>
        </w:rPr>
        <w:t xml:space="preserve"> </w:t>
      </w:r>
      <w:r w:rsidRPr="001E2084">
        <w:rPr>
          <w:rFonts w:ascii="Times New Roman" w:hAnsi="Times New Roman" w:cs="Times New Roman"/>
          <w:spacing w:val="-5"/>
          <w:sz w:val="24"/>
          <w:szCs w:val="24"/>
        </w:rPr>
        <w:t>т.д.</w:t>
      </w:r>
    </w:p>
    <w:p w14:paraId="02A1F315" w14:textId="2C37850B" w:rsidR="005B1261" w:rsidRPr="001E2084" w:rsidRDefault="005B1261" w:rsidP="005B1261">
      <w:pPr>
        <w:autoSpaceDE w:val="0"/>
        <w:autoSpaceDN w:val="0"/>
        <w:adjustRightInd w:val="0"/>
        <w:ind w:left="112" w:right="115" w:firstLine="739"/>
        <w:jc w:val="both"/>
        <w:rPr>
          <w:rFonts w:ascii="Times New Roman" w:hAnsi="Times New Roman" w:cs="Times New Roman"/>
          <w:sz w:val="24"/>
          <w:szCs w:val="24"/>
        </w:rPr>
      </w:pPr>
      <w:r w:rsidRPr="001E2084">
        <w:rPr>
          <w:rFonts w:ascii="Times New Roman" w:hAnsi="Times New Roman" w:cs="Times New Roman"/>
          <w:sz w:val="24"/>
          <w:szCs w:val="24"/>
        </w:rPr>
        <w:t xml:space="preserve">При чтении документов, после установления их подлинности, проверять </w:t>
      </w:r>
      <w:r w:rsidR="001E2084" w:rsidRPr="001E2084">
        <w:rPr>
          <w:rFonts w:ascii="Times New Roman" w:hAnsi="Times New Roman" w:cs="Times New Roman"/>
          <w:sz w:val="24"/>
          <w:szCs w:val="24"/>
        </w:rPr>
        <w:t>документы, по существу</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 xml:space="preserve">то есть с </w:t>
      </w:r>
      <w:r w:rsidRPr="001E2084">
        <w:rPr>
          <w:rFonts w:ascii="Times New Roman" w:hAnsi="Times New Roman" w:cs="Times New Roman"/>
          <w:spacing w:val="-3"/>
          <w:sz w:val="24"/>
          <w:szCs w:val="24"/>
        </w:rPr>
        <w:t xml:space="preserve">точки </w:t>
      </w:r>
      <w:r w:rsidRPr="001E2084">
        <w:rPr>
          <w:rFonts w:ascii="Times New Roman" w:hAnsi="Times New Roman" w:cs="Times New Roman"/>
          <w:sz w:val="24"/>
          <w:szCs w:val="24"/>
        </w:rPr>
        <w:t xml:space="preserve">зрения достоверности, законности отраженных в них хозяйственных операций, информации, фактах и </w:t>
      </w:r>
      <w:r w:rsidRPr="001E2084">
        <w:rPr>
          <w:rFonts w:ascii="Times New Roman" w:hAnsi="Times New Roman" w:cs="Times New Roman"/>
          <w:spacing w:val="-10"/>
          <w:sz w:val="24"/>
          <w:szCs w:val="24"/>
        </w:rPr>
        <w:t>т.</w:t>
      </w:r>
      <w:r w:rsidRPr="001E2084">
        <w:rPr>
          <w:rFonts w:ascii="Times New Roman" w:hAnsi="Times New Roman" w:cs="Times New Roman"/>
          <w:spacing w:val="-3"/>
          <w:sz w:val="24"/>
          <w:szCs w:val="24"/>
        </w:rPr>
        <w:t xml:space="preserve"> </w:t>
      </w:r>
      <w:r w:rsidRPr="001E2084">
        <w:rPr>
          <w:rFonts w:ascii="Times New Roman" w:hAnsi="Times New Roman" w:cs="Times New Roman"/>
          <w:sz w:val="24"/>
          <w:szCs w:val="24"/>
        </w:rPr>
        <w:t>д.</w:t>
      </w:r>
    </w:p>
    <w:p w14:paraId="19F72DD2" w14:textId="77777777" w:rsidR="005B1261" w:rsidRPr="001E2084" w:rsidRDefault="005B1261" w:rsidP="005B1261">
      <w:pPr>
        <w:numPr>
          <w:ilvl w:val="1"/>
          <w:numId w:val="14"/>
        </w:numPr>
        <w:tabs>
          <w:tab w:val="left" w:pos="901"/>
        </w:tabs>
        <w:autoSpaceDE w:val="0"/>
        <w:autoSpaceDN w:val="0"/>
        <w:adjustRightInd w:val="0"/>
        <w:ind w:right="117"/>
        <w:jc w:val="both"/>
        <w:rPr>
          <w:rFonts w:ascii="Times New Roman" w:hAnsi="Times New Roman" w:cs="Times New Roman"/>
          <w:spacing w:val="-4"/>
          <w:sz w:val="24"/>
          <w:szCs w:val="24"/>
        </w:rPr>
      </w:pPr>
      <w:r w:rsidRPr="001E2084">
        <w:rPr>
          <w:rFonts w:ascii="Times New Roman" w:hAnsi="Times New Roman" w:cs="Times New Roman"/>
          <w:sz w:val="24"/>
          <w:szCs w:val="24"/>
        </w:rPr>
        <w:t xml:space="preserve">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w:t>
      </w:r>
      <w:r w:rsidRPr="001E2084">
        <w:rPr>
          <w:rFonts w:ascii="Times New Roman" w:hAnsi="Times New Roman" w:cs="Times New Roman"/>
          <w:spacing w:val="-3"/>
          <w:sz w:val="24"/>
          <w:szCs w:val="24"/>
        </w:rPr>
        <w:t xml:space="preserve">натуре </w:t>
      </w:r>
      <w:r w:rsidRPr="001E2084">
        <w:rPr>
          <w:rFonts w:ascii="Times New Roman" w:hAnsi="Times New Roman" w:cs="Times New Roman"/>
          <w:sz w:val="24"/>
          <w:szCs w:val="24"/>
        </w:rPr>
        <w:t xml:space="preserve">и </w:t>
      </w:r>
      <w:r w:rsidRPr="001E2084">
        <w:rPr>
          <w:rFonts w:ascii="Times New Roman" w:hAnsi="Times New Roman" w:cs="Times New Roman"/>
          <w:spacing w:val="-5"/>
          <w:sz w:val="24"/>
          <w:szCs w:val="24"/>
        </w:rPr>
        <w:t xml:space="preserve">т.д. </w:t>
      </w:r>
      <w:r w:rsidRPr="001E2084">
        <w:rPr>
          <w:rFonts w:ascii="Times New Roman" w:hAnsi="Times New Roman" w:cs="Times New Roman"/>
          <w:sz w:val="24"/>
          <w:szCs w:val="24"/>
        </w:rPr>
        <w:t>Законность отраженных в документах операций устанавливается путем проверки их соответствия действующему</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4"/>
          <w:sz w:val="24"/>
          <w:szCs w:val="24"/>
        </w:rPr>
        <w:t>законодательству.</w:t>
      </w:r>
    </w:p>
    <w:p w14:paraId="3AA585D1" w14:textId="0F75A940"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r w:rsidRPr="001E2084">
        <w:rPr>
          <w:rFonts w:ascii="Times New Roman" w:hAnsi="Times New Roman" w:cs="Times New Roman"/>
          <w:sz w:val="24"/>
          <w:szCs w:val="24"/>
        </w:rPr>
        <w:lastRenderedPageBreak/>
        <w:t xml:space="preserve">При выявлении фактов использования поддельных документов незамедлительно информировать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00FD3911">
        <w:rPr>
          <w:rFonts w:ascii="Times New Roman" w:hAnsi="Times New Roman" w:cs="Times New Roman"/>
          <w:sz w:val="24"/>
          <w:szCs w:val="24"/>
        </w:rPr>
        <w:t xml:space="preserve">а в его отсутствия его </w:t>
      </w:r>
      <w:r w:rsidR="001A2C69">
        <w:rPr>
          <w:rFonts w:ascii="Times New Roman" w:hAnsi="Times New Roman" w:cs="Times New Roman"/>
          <w:sz w:val="24"/>
          <w:szCs w:val="24"/>
        </w:rPr>
        <w:t>заместителя,</w:t>
      </w:r>
      <w:r w:rsidR="00FD3911">
        <w:rPr>
          <w:rFonts w:ascii="Times New Roman" w:hAnsi="Times New Roman" w:cs="Times New Roman"/>
          <w:sz w:val="24"/>
          <w:szCs w:val="24"/>
        </w:rPr>
        <w:t xml:space="preserve"> </w:t>
      </w:r>
      <w:r w:rsidRPr="001E2084">
        <w:rPr>
          <w:rFonts w:ascii="Times New Roman" w:hAnsi="Times New Roman" w:cs="Times New Roman"/>
          <w:sz w:val="24"/>
          <w:szCs w:val="24"/>
        </w:rPr>
        <w:t>а также принять соответствующие меры по недопущению составления неофициальной отчетности и использования поддельных документов.</w:t>
      </w:r>
    </w:p>
    <w:p w14:paraId="7B0B7A10" w14:textId="77777777"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p>
    <w:p w14:paraId="0256C189" w14:textId="77777777" w:rsidR="005B1261" w:rsidRPr="001E2084" w:rsidRDefault="005B1261" w:rsidP="005B1261">
      <w:pPr>
        <w:pStyle w:val="a4"/>
        <w:numPr>
          <w:ilvl w:val="0"/>
          <w:numId w:val="16"/>
        </w:numPr>
        <w:tabs>
          <w:tab w:val="left" w:pos="3798"/>
        </w:tabs>
        <w:autoSpaceDE w:val="0"/>
        <w:autoSpaceDN w:val="0"/>
        <w:adjustRightInd w:val="0"/>
        <w:spacing w:before="1" w:line="274" w:lineRule="exact"/>
        <w:ind w:right="116"/>
        <w:contextualSpacing w:val="0"/>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Заключительная</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часть</w:t>
      </w:r>
    </w:p>
    <w:p w14:paraId="554B52D9" w14:textId="77777777" w:rsidR="005B1261" w:rsidRPr="001E2084" w:rsidRDefault="005B1261" w:rsidP="005B1261">
      <w:pPr>
        <w:pStyle w:val="a4"/>
        <w:tabs>
          <w:tab w:val="left" w:pos="3798"/>
        </w:tabs>
        <w:spacing w:before="1" w:line="274" w:lineRule="exact"/>
        <w:ind w:left="4052"/>
        <w:outlineLvl w:val="2"/>
        <w:rPr>
          <w:rFonts w:ascii="Times New Roman" w:hAnsi="Times New Roman" w:cs="Times New Roman"/>
          <w:b/>
          <w:bCs/>
          <w:sz w:val="24"/>
          <w:szCs w:val="24"/>
        </w:rPr>
      </w:pPr>
    </w:p>
    <w:p w14:paraId="45B643DF" w14:textId="29E4514E" w:rsidR="005B1261" w:rsidRPr="001E2084" w:rsidRDefault="005B1261" w:rsidP="005B1261">
      <w:pPr>
        <w:tabs>
          <w:tab w:val="left" w:pos="775"/>
        </w:tabs>
        <w:autoSpaceDE w:val="0"/>
        <w:autoSpaceDN w:val="0"/>
        <w:adjustRightInd w:val="0"/>
        <w:ind w:right="114"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Изменения и дополнения к </w:t>
      </w:r>
      <w:r w:rsidRPr="001E2084">
        <w:rPr>
          <w:rFonts w:ascii="Times New Roman" w:hAnsi="Times New Roman" w:cs="Times New Roman"/>
          <w:spacing w:val="-3"/>
          <w:sz w:val="24"/>
          <w:szCs w:val="24"/>
        </w:rPr>
        <w:t xml:space="preserve">Положению </w:t>
      </w:r>
      <w:r w:rsidRPr="001E2084">
        <w:rPr>
          <w:rFonts w:ascii="Times New Roman" w:hAnsi="Times New Roman" w:cs="Times New Roman"/>
          <w:sz w:val="24"/>
          <w:szCs w:val="24"/>
        </w:rPr>
        <w:t xml:space="preserve">о мерах недопущения составления неофициальной отчетности и использования поддельных документов в </w:t>
      </w:r>
      <w:r w:rsidR="007C6096">
        <w:rPr>
          <w:rFonts w:ascii="Times New Roman" w:hAnsi="Times New Roman" w:cs="Times New Roman"/>
          <w:sz w:val="24"/>
          <w:szCs w:val="24"/>
        </w:rPr>
        <w:t xml:space="preserve">обществе </w:t>
      </w:r>
      <w:r w:rsidR="00545CEE" w:rsidRPr="001E2084">
        <w:rPr>
          <w:rFonts w:ascii="Times New Roman" w:hAnsi="Times New Roman" w:cs="Times New Roman"/>
          <w:sz w:val="24"/>
          <w:szCs w:val="24"/>
        </w:rPr>
        <w:t>утверждаются</w:t>
      </w:r>
      <w:r w:rsidRPr="001E2084">
        <w:rPr>
          <w:rFonts w:ascii="Times New Roman" w:hAnsi="Times New Roman" w:cs="Times New Roman"/>
          <w:sz w:val="24"/>
          <w:szCs w:val="24"/>
        </w:rPr>
        <w:t xml:space="preserve"> приказом.</w:t>
      </w:r>
    </w:p>
    <w:p w14:paraId="7C56A836" w14:textId="77777777" w:rsidR="005B1261" w:rsidRPr="001E2084" w:rsidRDefault="005B1261" w:rsidP="005B1261">
      <w:pPr>
        <w:tabs>
          <w:tab w:val="left" w:pos="775"/>
        </w:tabs>
        <w:autoSpaceDE w:val="0"/>
        <w:autoSpaceDN w:val="0"/>
        <w:adjustRightInd w:val="0"/>
        <w:ind w:left="993"/>
        <w:jc w:val="both"/>
        <w:rPr>
          <w:rFonts w:ascii="Times New Roman" w:hAnsi="Times New Roman" w:cs="Times New Roman"/>
          <w:sz w:val="24"/>
          <w:szCs w:val="24"/>
        </w:rPr>
      </w:pPr>
      <w:r w:rsidRPr="001E2084">
        <w:rPr>
          <w:rFonts w:ascii="Times New Roman" w:hAnsi="Times New Roman" w:cs="Times New Roman"/>
          <w:sz w:val="24"/>
          <w:szCs w:val="24"/>
        </w:rPr>
        <w:t>Срок действия данного Положения не</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ограничен.</w:t>
      </w:r>
    </w:p>
    <w:p w14:paraId="23801688" w14:textId="7E83E58D"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Настоящее Положение может быть отменено </w:t>
      </w:r>
      <w:r w:rsidRPr="001E2084">
        <w:rPr>
          <w:rFonts w:ascii="Times New Roman" w:hAnsi="Times New Roman" w:cs="Times New Roman"/>
          <w:spacing w:val="-3"/>
          <w:sz w:val="24"/>
          <w:szCs w:val="24"/>
        </w:rPr>
        <w:t xml:space="preserve">только </w:t>
      </w:r>
      <w:r w:rsidRPr="001E2084">
        <w:rPr>
          <w:rFonts w:ascii="Times New Roman" w:hAnsi="Times New Roman" w:cs="Times New Roman"/>
          <w:sz w:val="24"/>
          <w:szCs w:val="24"/>
        </w:rPr>
        <w:t xml:space="preserve">решением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(руководителя) учреждения. </w:t>
      </w:r>
    </w:p>
    <w:p w14:paraId="03ED1D14" w14:textId="77777777"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Настоящее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Положение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вступает</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в</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силу</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с</w:t>
      </w:r>
      <w:r w:rsidRPr="001E2084">
        <w:rPr>
          <w:rFonts w:ascii="Times New Roman" w:hAnsi="Times New Roman" w:cs="Times New Roman"/>
          <w:spacing w:val="25"/>
          <w:sz w:val="24"/>
          <w:szCs w:val="24"/>
        </w:rPr>
        <w:t xml:space="preserve"> </w:t>
      </w:r>
      <w:r w:rsidRPr="001E2084">
        <w:rPr>
          <w:rFonts w:ascii="Times New Roman" w:hAnsi="Times New Roman" w:cs="Times New Roman"/>
          <w:sz w:val="24"/>
          <w:szCs w:val="24"/>
        </w:rPr>
        <w:t>момента</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его</w:t>
      </w:r>
      <w:r w:rsidRPr="001E2084">
        <w:rPr>
          <w:rFonts w:ascii="Times New Roman" w:hAnsi="Times New Roman" w:cs="Times New Roman"/>
          <w:spacing w:val="29"/>
          <w:sz w:val="24"/>
          <w:szCs w:val="24"/>
        </w:rPr>
        <w:t xml:space="preserve"> </w:t>
      </w:r>
      <w:r w:rsidRPr="001E2084">
        <w:rPr>
          <w:rFonts w:ascii="Times New Roman" w:hAnsi="Times New Roman" w:cs="Times New Roman"/>
          <w:sz w:val="24"/>
          <w:szCs w:val="24"/>
        </w:rPr>
        <w:t>утверждения</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и</w:t>
      </w:r>
      <w:r w:rsidRPr="001E2084">
        <w:rPr>
          <w:rFonts w:ascii="Times New Roman" w:hAnsi="Times New Roman" w:cs="Times New Roman"/>
          <w:spacing w:val="25"/>
          <w:sz w:val="24"/>
          <w:szCs w:val="24"/>
        </w:rPr>
        <w:t xml:space="preserve"> </w:t>
      </w:r>
      <w:r w:rsidRPr="001E2084">
        <w:rPr>
          <w:rFonts w:ascii="Times New Roman" w:hAnsi="Times New Roman" w:cs="Times New Roman"/>
          <w:spacing w:val="-3"/>
          <w:sz w:val="24"/>
          <w:szCs w:val="24"/>
        </w:rPr>
        <w:t xml:space="preserve">действует </w:t>
      </w:r>
      <w:r w:rsidRPr="001E2084">
        <w:rPr>
          <w:rFonts w:ascii="Times New Roman" w:hAnsi="Times New Roman" w:cs="Times New Roman"/>
          <w:sz w:val="24"/>
          <w:szCs w:val="24"/>
        </w:rPr>
        <w:t>бессрочно.</w:t>
      </w:r>
    </w:p>
    <w:p w14:paraId="07EF7B74" w14:textId="77777777" w:rsidR="005B1261" w:rsidRPr="001E2084" w:rsidRDefault="005B1261" w:rsidP="005B1261">
      <w:pPr>
        <w:tabs>
          <w:tab w:val="left" w:pos="1238"/>
          <w:tab w:val="left" w:pos="2279"/>
          <w:tab w:val="left" w:pos="3697"/>
          <w:tab w:val="left" w:pos="5103"/>
          <w:tab w:val="left" w:pos="6422"/>
          <w:tab w:val="left" w:pos="8003"/>
        </w:tabs>
        <w:autoSpaceDE w:val="0"/>
        <w:autoSpaceDN w:val="0"/>
        <w:adjustRightInd w:val="0"/>
        <w:ind w:left="142" w:right="110" w:firstLine="851"/>
        <w:jc w:val="both"/>
        <w:rPr>
          <w:rFonts w:ascii="Times New Roman" w:hAnsi="Times New Roman" w:cs="Times New Roman"/>
          <w:sz w:val="24"/>
          <w:szCs w:val="24"/>
        </w:rPr>
      </w:pPr>
    </w:p>
    <w:p w14:paraId="700BBD90" w14:textId="0D741EA6"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3AC877FC" w14:textId="77777777"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765F1FD4" w14:textId="3A54F3C3" w:rsidR="00E10F34" w:rsidRPr="001E2084" w:rsidRDefault="00E10F34" w:rsidP="008173E1">
      <w:pPr>
        <w:widowControl w:val="0"/>
        <w:autoSpaceDE w:val="0"/>
        <w:autoSpaceDN w:val="0"/>
        <w:jc w:val="both"/>
        <w:rPr>
          <w:rFonts w:ascii="Times New Roman" w:eastAsia="Times New Roman" w:hAnsi="Times New Roman" w:cs="Times New Roman"/>
          <w:b/>
          <w:bCs/>
          <w:sz w:val="24"/>
          <w:szCs w:val="24"/>
          <w:lang w:eastAsia="ru-RU"/>
        </w:rPr>
      </w:pPr>
    </w:p>
    <w:p w14:paraId="68186178" w14:textId="0A602C70"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2695711F" w14:textId="4E218116"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76620620" w14:textId="2991F15D"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5EE53A73" w14:textId="1B003A6D"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72CE299B" w14:textId="77777777"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3513B1FD" w14:textId="3769EEF4" w:rsidR="00845FC6" w:rsidRDefault="00845FC6" w:rsidP="00845FC6">
      <w:pPr>
        <w:widowControl w:val="0"/>
        <w:autoSpaceDE w:val="0"/>
        <w:autoSpaceDN w:val="0"/>
        <w:rPr>
          <w:rFonts w:ascii="Times New Roman" w:eastAsia="Times New Roman" w:hAnsi="Times New Roman" w:cs="Times New Roman"/>
          <w:b/>
          <w:bCs/>
          <w:sz w:val="20"/>
          <w:szCs w:val="20"/>
          <w:lang w:eastAsia="ru-RU"/>
        </w:rPr>
      </w:pPr>
    </w:p>
    <w:p w14:paraId="7600E951" w14:textId="1C03D11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796B8C" w14:textId="221FAD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46055A9" w14:textId="6EC2F1D5"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C4767C" w14:textId="5702417F"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C9785CC" w14:textId="2BF4A2B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3137536" w14:textId="7C8488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861D62" w14:textId="4B21E31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E119C74" w14:textId="34AC09B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6FCDFBC" w14:textId="6E20029D"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1140A3" w14:textId="79E993F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0DD5F84" w14:textId="17A6123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15717D" w14:textId="26AFBA6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E8DD948" w14:textId="62D561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F1A4824" w14:textId="1E4E69C4"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13C5221" w14:textId="4227923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21BDE6" w14:textId="407ED99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6DBF02" w14:textId="5645A21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867470F" w14:textId="3D1DDEF8"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DFFA5BD" w14:textId="13860EB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8F042A7" w14:textId="5439B9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59E1728" w14:textId="5CEB288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47DC7F0" w14:textId="286C0B5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3FB070E" w14:textId="604A7BC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47A6286" w14:textId="0622662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0B4C359" w14:textId="61B7127C"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4D0147" w14:textId="7036DFA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42EE1DD" w14:textId="159B86D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A8FEE39" w14:textId="4EB2C29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ADF27EB" w14:textId="1E0B23C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C689F73" w14:textId="44B9D8E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8275C0A" w14:textId="33AB10B3" w:rsidR="004279C8" w:rsidRPr="004279C8" w:rsidRDefault="00D64BC2" w:rsidP="004279C8">
      <w:pPr>
        <w:ind w:left="482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004279C8" w:rsidRPr="004279C8">
        <w:rPr>
          <w:rFonts w:ascii="Times New Roman" w:eastAsia="Times New Roman" w:hAnsi="Times New Roman" w:cs="Times New Roman"/>
          <w:sz w:val="20"/>
          <w:szCs w:val="20"/>
          <w:lang w:eastAsia="ru-RU"/>
        </w:rPr>
        <w:t>УТВЕРЖДЕНО</w:t>
      </w:r>
    </w:p>
    <w:p w14:paraId="1902F3EE"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t xml:space="preserve">приказом генерального директора </w:t>
      </w:r>
    </w:p>
    <w:p w14:paraId="2154B486"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lastRenderedPageBreak/>
        <w:t>ОАО «</w:t>
      </w:r>
      <w:proofErr w:type="spellStart"/>
      <w:r w:rsidRPr="004279C8">
        <w:rPr>
          <w:rFonts w:ascii="Times New Roman" w:eastAsia="Times New Roman" w:hAnsi="Times New Roman" w:cs="Times New Roman"/>
          <w:sz w:val="20"/>
          <w:szCs w:val="20"/>
          <w:lang w:eastAsia="ru-RU"/>
        </w:rPr>
        <w:t>Консервсушпрод</w:t>
      </w:r>
      <w:proofErr w:type="spellEnd"/>
      <w:r w:rsidRPr="004279C8">
        <w:rPr>
          <w:rFonts w:ascii="Times New Roman" w:eastAsia="Times New Roman" w:hAnsi="Times New Roman" w:cs="Times New Roman"/>
          <w:sz w:val="20"/>
          <w:szCs w:val="20"/>
          <w:lang w:eastAsia="ru-RU"/>
        </w:rPr>
        <w:t xml:space="preserve">» </w:t>
      </w:r>
    </w:p>
    <w:p w14:paraId="4D64B964" w14:textId="266A9767" w:rsidR="004279C8" w:rsidRDefault="004279C8" w:rsidP="004279C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79C8">
        <w:rPr>
          <w:rFonts w:ascii="Times New Roman" w:eastAsia="Times New Roman" w:hAnsi="Times New Roman" w:cs="Times New Roman"/>
          <w:sz w:val="20"/>
          <w:szCs w:val="20"/>
          <w:lang w:eastAsia="ru-RU"/>
        </w:rPr>
        <w:t>№ 321П от 05 сентября 2025года</w:t>
      </w:r>
    </w:p>
    <w:p w14:paraId="623F1100" w14:textId="287C0AE3" w:rsidR="004279C8" w:rsidRDefault="004279C8" w:rsidP="004279C8">
      <w:pPr>
        <w:jc w:val="center"/>
        <w:rPr>
          <w:rFonts w:ascii="Times New Roman" w:eastAsia="Times New Roman" w:hAnsi="Times New Roman" w:cs="Times New Roman"/>
          <w:sz w:val="20"/>
          <w:szCs w:val="20"/>
          <w:lang w:eastAsia="ru-RU"/>
        </w:rPr>
      </w:pPr>
    </w:p>
    <w:p w14:paraId="39BA70CB" w14:textId="77777777" w:rsidR="004279C8" w:rsidRPr="004279C8" w:rsidRDefault="004279C8" w:rsidP="004279C8">
      <w:pPr>
        <w:jc w:val="center"/>
        <w:rPr>
          <w:rFonts w:ascii="Times New Roman" w:eastAsia="Times New Roman" w:hAnsi="Times New Roman" w:cs="Times New Roman"/>
          <w:sz w:val="20"/>
          <w:szCs w:val="20"/>
          <w:lang w:eastAsia="ru-RU"/>
        </w:rPr>
      </w:pPr>
    </w:p>
    <w:p w14:paraId="12887A3A" w14:textId="7A94AEAD"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План мероприятий по противодействию коррупции</w:t>
      </w:r>
    </w:p>
    <w:p w14:paraId="18C5AE02" w14:textId="4085FCC7" w:rsidR="00D64BC2" w:rsidRDefault="00D64BC2" w:rsidP="00D64BC2">
      <w:pPr>
        <w:spacing w:line="276" w:lineRule="auto"/>
        <w:ind w:firstLine="567"/>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в ОАО «</w:t>
      </w:r>
      <w:proofErr w:type="spellStart"/>
      <w:r w:rsidRPr="00D64BC2">
        <w:rPr>
          <w:rFonts w:ascii="Times New Roman" w:eastAsia="Times New Roman" w:hAnsi="Times New Roman" w:cs="Times New Roman"/>
          <w:b/>
          <w:sz w:val="20"/>
          <w:szCs w:val="20"/>
          <w:lang w:eastAsia="ru-RU"/>
        </w:rPr>
        <w:t>Консервсушпрод</w:t>
      </w:r>
      <w:proofErr w:type="spellEnd"/>
      <w:r w:rsidRPr="00D64BC2">
        <w:rPr>
          <w:rFonts w:ascii="Times New Roman" w:eastAsia="Times New Roman" w:hAnsi="Times New Roman" w:cs="Times New Roman"/>
          <w:b/>
          <w:sz w:val="20"/>
          <w:szCs w:val="20"/>
          <w:lang w:eastAsia="ru-RU"/>
        </w:rPr>
        <w:t>» на 2025-2027годы</w:t>
      </w:r>
    </w:p>
    <w:p w14:paraId="6F3F40BF" w14:textId="77777777" w:rsidR="004279C8" w:rsidRPr="00D64BC2" w:rsidRDefault="004279C8" w:rsidP="00D64BC2">
      <w:pPr>
        <w:spacing w:line="276" w:lineRule="auto"/>
        <w:ind w:firstLine="567"/>
        <w:jc w:val="center"/>
        <w:rPr>
          <w:rFonts w:ascii="Times New Roman" w:eastAsia="Times New Roman" w:hAnsi="Times New Roman" w:cs="Times New Roman"/>
          <w:b/>
          <w:sz w:val="20"/>
          <w:szCs w:val="20"/>
          <w:lang w:eastAsia="ru-RU"/>
        </w:rPr>
      </w:pPr>
    </w:p>
    <w:p w14:paraId="72B13946" w14:textId="77777777" w:rsidR="00D64BC2" w:rsidRPr="00D64BC2" w:rsidRDefault="00D64BC2" w:rsidP="00D64BC2">
      <w:pPr>
        <w:jc w:val="center"/>
        <w:rPr>
          <w:rFonts w:ascii="Times New Roman" w:eastAsia="Times New Roman" w:hAnsi="Times New Roman" w:cs="Times New Roman"/>
          <w:b/>
          <w:sz w:val="20"/>
          <w:szCs w:val="20"/>
          <w:lang w:eastAsia="ru-RU"/>
        </w:rPr>
      </w:pPr>
    </w:p>
    <w:tbl>
      <w:tblPr>
        <w:tblW w:w="10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4819"/>
        <w:gridCol w:w="1308"/>
        <w:gridCol w:w="17"/>
        <w:gridCol w:w="18"/>
        <w:gridCol w:w="3282"/>
      </w:tblGrid>
      <w:tr w:rsidR="00D64BC2" w:rsidRPr="00D64BC2" w14:paraId="563E5A83" w14:textId="77777777" w:rsidTr="001A2C69">
        <w:tc>
          <w:tcPr>
            <w:tcW w:w="597" w:type="dxa"/>
          </w:tcPr>
          <w:p w14:paraId="13EF1543"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w:t>
            </w:r>
          </w:p>
        </w:tc>
        <w:tc>
          <w:tcPr>
            <w:tcW w:w="4819" w:type="dxa"/>
          </w:tcPr>
          <w:p w14:paraId="560F754B"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Наименование мероприятия</w:t>
            </w:r>
          </w:p>
        </w:tc>
        <w:tc>
          <w:tcPr>
            <w:tcW w:w="1308" w:type="dxa"/>
          </w:tcPr>
          <w:p w14:paraId="2A13A2CD"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Срок исполнения</w:t>
            </w:r>
          </w:p>
        </w:tc>
        <w:tc>
          <w:tcPr>
            <w:tcW w:w="3317" w:type="dxa"/>
            <w:gridSpan w:val="3"/>
          </w:tcPr>
          <w:p w14:paraId="4E59632B" w14:textId="77777777" w:rsidR="00D64BC2" w:rsidRPr="00D64BC2" w:rsidRDefault="00D64BC2" w:rsidP="00D64BC2">
            <w:pP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Исполнители</w:t>
            </w:r>
          </w:p>
        </w:tc>
      </w:tr>
      <w:tr w:rsidR="00D64BC2" w:rsidRPr="00D64BC2" w14:paraId="2E1CA06D" w14:textId="77777777" w:rsidTr="001A2C69">
        <w:tc>
          <w:tcPr>
            <w:tcW w:w="10041" w:type="dxa"/>
            <w:gridSpan w:val="6"/>
          </w:tcPr>
          <w:p w14:paraId="31233107" w14:textId="77777777" w:rsidR="00D64BC2" w:rsidRPr="00D64BC2" w:rsidRDefault="00D64BC2" w:rsidP="00D64BC2">
            <w:pPr>
              <w:numPr>
                <w:ilvl w:val="0"/>
                <w:numId w:val="17"/>
              </w:numPr>
              <w:spacing w:after="200" w:line="276" w:lineRule="auto"/>
              <w:contextualSpacing/>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Меры по нормативному обеспечению противодействия коррупции</w:t>
            </w:r>
          </w:p>
        </w:tc>
      </w:tr>
      <w:tr w:rsidR="00D64BC2" w:rsidRPr="00D64BC2" w14:paraId="7F54187A" w14:textId="77777777" w:rsidTr="001A2C69">
        <w:tc>
          <w:tcPr>
            <w:tcW w:w="10041" w:type="dxa"/>
            <w:gridSpan w:val="6"/>
          </w:tcPr>
          <w:p w14:paraId="1B4348FF"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 xml:space="preserve">1. Совершенствование механизмов антикоррупционной экспертизы нормативно - правовых актов </w:t>
            </w:r>
          </w:p>
        </w:tc>
      </w:tr>
      <w:tr w:rsidR="00D64BC2" w:rsidRPr="00D64BC2" w14:paraId="35748D1A" w14:textId="77777777" w:rsidTr="001A2C69">
        <w:tc>
          <w:tcPr>
            <w:tcW w:w="597" w:type="dxa"/>
          </w:tcPr>
          <w:p w14:paraId="583C093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1.1.</w:t>
            </w:r>
          </w:p>
        </w:tc>
        <w:tc>
          <w:tcPr>
            <w:tcW w:w="4819" w:type="dxa"/>
          </w:tcPr>
          <w:p w14:paraId="123A576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Мониторинг действующего законодательства в области противодействия коррупции</w:t>
            </w:r>
          </w:p>
        </w:tc>
        <w:tc>
          <w:tcPr>
            <w:tcW w:w="1308" w:type="dxa"/>
          </w:tcPr>
          <w:p w14:paraId="6338BF4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130EAF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tc>
      </w:tr>
      <w:tr w:rsidR="00D64BC2" w:rsidRPr="00D64BC2" w14:paraId="7BF1B30C" w14:textId="77777777" w:rsidTr="001A2C69">
        <w:tc>
          <w:tcPr>
            <w:tcW w:w="597" w:type="dxa"/>
          </w:tcPr>
          <w:p w14:paraId="5356019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1.2.</w:t>
            </w:r>
          </w:p>
        </w:tc>
        <w:tc>
          <w:tcPr>
            <w:tcW w:w="4819" w:type="dxa"/>
          </w:tcPr>
          <w:p w14:paraId="25874A28"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Проведение анализа на коррупционность проектов распорядительных документов ОАО «Консервсушпрод».</w:t>
            </w:r>
          </w:p>
        </w:tc>
        <w:tc>
          <w:tcPr>
            <w:tcW w:w="1308" w:type="dxa"/>
          </w:tcPr>
          <w:p w14:paraId="5234AD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F5F62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5EBEBD7" w14:textId="77777777" w:rsidTr="001A2C69">
        <w:tc>
          <w:tcPr>
            <w:tcW w:w="597" w:type="dxa"/>
          </w:tcPr>
          <w:p w14:paraId="026ED4F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1.3.</w:t>
            </w:r>
          </w:p>
        </w:tc>
        <w:tc>
          <w:tcPr>
            <w:tcW w:w="4819" w:type="dxa"/>
          </w:tcPr>
          <w:p w14:paraId="70EDAAA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Формирование пакета документов по действующему законодательству, необходимого для организации работы по предупреждению коррупционных проявлений.</w:t>
            </w:r>
          </w:p>
        </w:tc>
        <w:tc>
          <w:tcPr>
            <w:tcW w:w="1308" w:type="dxa"/>
          </w:tcPr>
          <w:p w14:paraId="68B994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286BC20" w14:textId="77777777" w:rsidR="00D64BC2" w:rsidRPr="00D64BC2" w:rsidRDefault="00D64BC2" w:rsidP="00D64BC2">
            <w:pPr>
              <w:tabs>
                <w:tab w:val="left" w:pos="2424"/>
              </w:tabs>
              <w:ind w:right="-1"/>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F9D0448" w14:textId="77777777" w:rsidTr="001A2C69">
        <w:tc>
          <w:tcPr>
            <w:tcW w:w="597" w:type="dxa"/>
          </w:tcPr>
          <w:p w14:paraId="76C39D99"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1.4</w:t>
            </w:r>
          </w:p>
        </w:tc>
        <w:tc>
          <w:tcPr>
            <w:tcW w:w="4819" w:type="dxa"/>
          </w:tcPr>
          <w:p w14:paraId="4981F8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Своевременная корректировка и введение в действие, с учетом возможных изменений в законодательстве, плана мероприятий по противодействию коррупции.</w:t>
            </w:r>
          </w:p>
        </w:tc>
        <w:tc>
          <w:tcPr>
            <w:tcW w:w="1308" w:type="dxa"/>
          </w:tcPr>
          <w:p w14:paraId="1A2A4BA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63A582EF"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1BE2635" w14:textId="77777777" w:rsidTr="001A2C69">
        <w:trPr>
          <w:trHeight w:val="433"/>
        </w:trPr>
        <w:tc>
          <w:tcPr>
            <w:tcW w:w="10041" w:type="dxa"/>
            <w:gridSpan w:val="6"/>
          </w:tcPr>
          <w:p w14:paraId="25BA28DB" w14:textId="77777777" w:rsidR="00D64BC2" w:rsidRPr="00D64BC2" w:rsidRDefault="00D64BC2" w:rsidP="00D64BC2">
            <w:pPr>
              <w:spacing w:line="276" w:lineRule="auto"/>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2. Разработка системы антикоррупционных мер в ОАО «Консервсушпрод»</w:t>
            </w:r>
          </w:p>
        </w:tc>
      </w:tr>
      <w:tr w:rsidR="00D64BC2" w:rsidRPr="00D64BC2" w14:paraId="6DCF134E" w14:textId="77777777" w:rsidTr="001A2C69">
        <w:tc>
          <w:tcPr>
            <w:tcW w:w="597" w:type="dxa"/>
          </w:tcPr>
          <w:p w14:paraId="26CCB87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2.1.</w:t>
            </w:r>
          </w:p>
        </w:tc>
        <w:tc>
          <w:tcPr>
            <w:tcW w:w="4819" w:type="dxa"/>
          </w:tcPr>
          <w:p w14:paraId="16CE695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Усиление персональной ответственности работников за неправомерно принятые решения в рамках служебных полномочий. </w:t>
            </w:r>
          </w:p>
        </w:tc>
        <w:tc>
          <w:tcPr>
            <w:tcW w:w="1308" w:type="dxa"/>
          </w:tcPr>
          <w:p w14:paraId="07AC88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10311D0" w14:textId="77777777" w:rsidR="00D64BC2" w:rsidRPr="00D64BC2" w:rsidRDefault="00D64BC2" w:rsidP="00D64BC2">
            <w:pPr>
              <w:tabs>
                <w:tab w:val="left" w:pos="2766"/>
              </w:tabs>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39A15B9E" w14:textId="77777777" w:rsidTr="001A2C69">
        <w:tc>
          <w:tcPr>
            <w:tcW w:w="597" w:type="dxa"/>
          </w:tcPr>
          <w:p w14:paraId="3C2480C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2.2.</w:t>
            </w:r>
          </w:p>
        </w:tc>
        <w:tc>
          <w:tcPr>
            <w:tcW w:w="4819" w:type="dxa"/>
          </w:tcPr>
          <w:p w14:paraId="5F6C8D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Привлечение к дисциплинарной ответственности работников, не принимающих должных мер по обеспечению исполнения антикоррупционного законодательства.</w:t>
            </w:r>
          </w:p>
        </w:tc>
        <w:tc>
          <w:tcPr>
            <w:tcW w:w="1308" w:type="dxa"/>
          </w:tcPr>
          <w:p w14:paraId="6286376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факту выявления</w:t>
            </w:r>
          </w:p>
        </w:tc>
        <w:tc>
          <w:tcPr>
            <w:tcW w:w="3317" w:type="dxa"/>
            <w:gridSpan w:val="3"/>
          </w:tcPr>
          <w:p w14:paraId="5208E0B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55A09532" w14:textId="77777777" w:rsidTr="001A2C69">
        <w:tc>
          <w:tcPr>
            <w:tcW w:w="597" w:type="dxa"/>
          </w:tcPr>
          <w:p w14:paraId="7E448A6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2.3.</w:t>
            </w:r>
          </w:p>
        </w:tc>
        <w:tc>
          <w:tcPr>
            <w:tcW w:w="4819" w:type="dxa"/>
          </w:tcPr>
          <w:p w14:paraId="267E484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Обеспечение системы прозрачности при принятии решений по кадровым вопросам</w:t>
            </w:r>
          </w:p>
        </w:tc>
        <w:tc>
          <w:tcPr>
            <w:tcW w:w="1308" w:type="dxa"/>
          </w:tcPr>
          <w:p w14:paraId="55A7310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A1152C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6D79ABCC" w14:textId="77777777" w:rsidTr="001A2C69">
        <w:trPr>
          <w:trHeight w:val="360"/>
        </w:trPr>
        <w:tc>
          <w:tcPr>
            <w:tcW w:w="10041" w:type="dxa"/>
            <w:gridSpan w:val="6"/>
          </w:tcPr>
          <w:p w14:paraId="0C888C43" w14:textId="77777777" w:rsidR="00D64BC2" w:rsidRPr="00D64BC2" w:rsidRDefault="00D64BC2" w:rsidP="00D64BC2">
            <w:pPr>
              <w:rPr>
                <w:rFonts w:ascii="Times New Roman" w:hAnsi="Times New Roman" w:cs="Times New Roman"/>
                <w:b/>
                <w:bCs/>
                <w:sz w:val="20"/>
                <w:szCs w:val="20"/>
                <w:lang w:eastAsia="ru-RU"/>
              </w:rPr>
            </w:pPr>
            <w:r w:rsidRPr="00D64BC2">
              <w:rPr>
                <w:rFonts w:ascii="Times New Roman" w:hAnsi="Times New Roman" w:cs="Times New Roman"/>
                <w:b/>
                <w:bCs/>
                <w:sz w:val="20"/>
                <w:szCs w:val="20"/>
                <w:lang w:eastAsia="ru-RU"/>
              </w:rPr>
              <w:t>3.</w:t>
            </w:r>
            <w:r w:rsidRPr="00D64BC2">
              <w:rPr>
                <w:rFonts w:ascii="Times New Roman" w:hAnsi="Times New Roman" w:cs="Times New Roman"/>
                <w:b/>
                <w:bCs/>
                <w:sz w:val="20"/>
                <w:szCs w:val="20"/>
              </w:rPr>
              <w:t>Меры</w:t>
            </w:r>
            <w:r w:rsidRPr="00D64BC2">
              <w:rPr>
                <w:rFonts w:ascii="Times New Roman" w:hAnsi="Times New Roman" w:cs="Times New Roman"/>
                <w:b/>
                <w:bCs/>
                <w:sz w:val="20"/>
                <w:szCs w:val="20"/>
                <w:lang w:eastAsia="ru-RU"/>
              </w:rPr>
              <w:t xml:space="preserve"> по совершенствованию управления в целях предупреждения коррупции.</w:t>
            </w:r>
          </w:p>
        </w:tc>
      </w:tr>
      <w:tr w:rsidR="00D64BC2" w:rsidRPr="00D64BC2" w14:paraId="134401AB" w14:textId="77777777" w:rsidTr="001A2C69">
        <w:trPr>
          <w:trHeight w:val="1008"/>
        </w:trPr>
        <w:tc>
          <w:tcPr>
            <w:tcW w:w="597" w:type="dxa"/>
          </w:tcPr>
          <w:p w14:paraId="6FC0998F"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3.1.</w:t>
            </w:r>
          </w:p>
        </w:tc>
        <w:tc>
          <w:tcPr>
            <w:tcW w:w="4819" w:type="dxa"/>
          </w:tcPr>
          <w:p w14:paraId="4ACFE4E1"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Информационное взаимодействие руководителя ОАО «Консервсушпрод» с подразделениями правоохранительных органов, занимающихся вопросами противодействия коррупции.</w:t>
            </w:r>
          </w:p>
        </w:tc>
        <w:tc>
          <w:tcPr>
            <w:tcW w:w="1308" w:type="dxa"/>
          </w:tcPr>
          <w:p w14:paraId="248C752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B77958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Генеральный директор </w:t>
            </w:r>
          </w:p>
          <w:p w14:paraId="75B09B55"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7FA3C73" w14:textId="77777777" w:rsidTr="001A2C69">
        <w:trPr>
          <w:trHeight w:val="1080"/>
        </w:trPr>
        <w:tc>
          <w:tcPr>
            <w:tcW w:w="597" w:type="dxa"/>
          </w:tcPr>
          <w:p w14:paraId="3300C54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3.2</w:t>
            </w:r>
          </w:p>
        </w:tc>
        <w:tc>
          <w:tcPr>
            <w:tcW w:w="4819" w:type="dxa"/>
          </w:tcPr>
          <w:p w14:paraId="3F9D0B8F"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проверки достоверности представляемых гражданином персональных данных и иных сведений при поступлении на работу в общество</w:t>
            </w:r>
          </w:p>
        </w:tc>
        <w:tc>
          <w:tcPr>
            <w:tcW w:w="1308" w:type="dxa"/>
          </w:tcPr>
          <w:p w14:paraId="06D153D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2789AE8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419ADAAC" w14:textId="77777777" w:rsidTr="001A2C69">
        <w:trPr>
          <w:trHeight w:val="713"/>
        </w:trPr>
        <w:tc>
          <w:tcPr>
            <w:tcW w:w="597" w:type="dxa"/>
          </w:tcPr>
          <w:p w14:paraId="05EDF0D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3.3. </w:t>
            </w:r>
          </w:p>
        </w:tc>
        <w:tc>
          <w:tcPr>
            <w:tcW w:w="4819" w:type="dxa"/>
          </w:tcPr>
          <w:p w14:paraId="143CC1D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Организация и проведение внутренних ревизий хозяйственной деятельности на предмет наличия коррупционных фактов </w:t>
            </w:r>
          </w:p>
        </w:tc>
        <w:tc>
          <w:tcPr>
            <w:tcW w:w="1308" w:type="dxa"/>
          </w:tcPr>
          <w:p w14:paraId="79E44F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в течение года</w:t>
            </w:r>
          </w:p>
        </w:tc>
        <w:tc>
          <w:tcPr>
            <w:tcW w:w="3317" w:type="dxa"/>
            <w:gridSpan w:val="3"/>
          </w:tcPr>
          <w:p w14:paraId="46D3ACD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Главный бухгалтер</w:t>
            </w:r>
          </w:p>
        </w:tc>
      </w:tr>
      <w:tr w:rsidR="00D64BC2" w:rsidRPr="00D64BC2" w14:paraId="0D7D2022" w14:textId="77777777" w:rsidTr="001A2C69">
        <w:trPr>
          <w:trHeight w:val="469"/>
        </w:trPr>
        <w:tc>
          <w:tcPr>
            <w:tcW w:w="597" w:type="dxa"/>
          </w:tcPr>
          <w:p w14:paraId="6CC3CA2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3.4.</w:t>
            </w:r>
          </w:p>
        </w:tc>
        <w:tc>
          <w:tcPr>
            <w:tcW w:w="4819" w:type="dxa"/>
          </w:tcPr>
          <w:p w14:paraId="2E2F39EC"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Размещение информации по антикоррупционной тематике на сайте общества</w:t>
            </w:r>
          </w:p>
        </w:tc>
        <w:tc>
          <w:tcPr>
            <w:tcW w:w="1308" w:type="dxa"/>
          </w:tcPr>
          <w:p w14:paraId="64CDE10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3EE8F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7E7EC61" w14:textId="77777777" w:rsidTr="001A2C69">
        <w:trPr>
          <w:trHeight w:val="539"/>
        </w:trPr>
        <w:tc>
          <w:tcPr>
            <w:tcW w:w="597" w:type="dxa"/>
          </w:tcPr>
          <w:p w14:paraId="1446734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3.5.</w:t>
            </w:r>
          </w:p>
        </w:tc>
        <w:tc>
          <w:tcPr>
            <w:tcW w:w="4819" w:type="dxa"/>
          </w:tcPr>
          <w:p w14:paraId="6DC008E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Осуществление экспертизы жалоб и обращений граждан</w:t>
            </w:r>
          </w:p>
        </w:tc>
        <w:tc>
          <w:tcPr>
            <w:tcW w:w="1308" w:type="dxa"/>
          </w:tcPr>
          <w:p w14:paraId="7B21AD8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5609FAD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AC08921" w14:textId="77777777" w:rsidTr="001A2C69">
        <w:trPr>
          <w:trHeight w:val="671"/>
        </w:trPr>
        <w:tc>
          <w:tcPr>
            <w:tcW w:w="10041" w:type="dxa"/>
            <w:gridSpan w:val="6"/>
          </w:tcPr>
          <w:p w14:paraId="776437E0" w14:textId="77777777" w:rsidR="00D64BC2" w:rsidRPr="00D64BC2" w:rsidRDefault="00D64BC2" w:rsidP="00D64BC2">
            <w:pPr>
              <w:jc w:val="cente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4. Меры по правовому просвещению и повышению антикоррупционной компетентности                            сотрудников</w:t>
            </w:r>
          </w:p>
        </w:tc>
      </w:tr>
      <w:tr w:rsidR="00D64BC2" w:rsidRPr="00D64BC2" w14:paraId="33610F3D" w14:textId="77777777" w:rsidTr="001A2C69">
        <w:trPr>
          <w:trHeight w:val="671"/>
        </w:trPr>
        <w:tc>
          <w:tcPr>
            <w:tcW w:w="597" w:type="dxa"/>
          </w:tcPr>
          <w:p w14:paraId="2759A177"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lastRenderedPageBreak/>
              <w:t xml:space="preserve">4.1. </w:t>
            </w:r>
          </w:p>
        </w:tc>
        <w:tc>
          <w:tcPr>
            <w:tcW w:w="4819" w:type="dxa"/>
          </w:tcPr>
          <w:p w14:paraId="349409F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Обучение сотрудников по вопросам предупреждения коррупции</w:t>
            </w:r>
          </w:p>
        </w:tc>
        <w:tc>
          <w:tcPr>
            <w:tcW w:w="1343" w:type="dxa"/>
            <w:gridSpan w:val="3"/>
          </w:tcPr>
          <w:p w14:paraId="2E4F9B0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один раз в три года и по мере необходимости</w:t>
            </w:r>
          </w:p>
        </w:tc>
        <w:tc>
          <w:tcPr>
            <w:tcW w:w="3282" w:type="dxa"/>
          </w:tcPr>
          <w:p w14:paraId="3EFC3CC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p w14:paraId="6DB39BB1" w14:textId="77777777" w:rsidR="00D64BC2" w:rsidRPr="00D64BC2" w:rsidRDefault="00D64BC2" w:rsidP="00D64BC2">
            <w:pPr>
              <w:rPr>
                <w:rFonts w:ascii="Times New Roman" w:eastAsia="Times New Roman" w:hAnsi="Times New Roman" w:cs="Times New Roman"/>
                <w:sz w:val="20"/>
                <w:szCs w:val="20"/>
                <w:lang w:eastAsia="ru-RU"/>
              </w:rPr>
            </w:pPr>
          </w:p>
          <w:p w14:paraId="1E68BE8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tc>
      </w:tr>
      <w:tr w:rsidR="00D64BC2" w:rsidRPr="00D64BC2" w14:paraId="132E921B" w14:textId="77777777" w:rsidTr="001A2C69">
        <w:trPr>
          <w:trHeight w:val="671"/>
        </w:trPr>
        <w:tc>
          <w:tcPr>
            <w:tcW w:w="597" w:type="dxa"/>
          </w:tcPr>
          <w:p w14:paraId="2D926FBA"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4.2.</w:t>
            </w:r>
          </w:p>
        </w:tc>
        <w:tc>
          <w:tcPr>
            <w:tcW w:w="4819" w:type="dxa"/>
          </w:tcPr>
          <w:p w14:paraId="65D500D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Разъяснительные работы с работниками:</w:t>
            </w:r>
          </w:p>
          <w:p w14:paraId="378F3DB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принятия подарков в связи с их должностным поведением;</w:t>
            </w:r>
          </w:p>
          <w:p w14:paraId="0D401D2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поведения, которое может восприниматься окружающими как обещание или предложение дачи взятки, либо как согласие на принять взятку или как просьба дачи взятки</w:t>
            </w:r>
          </w:p>
        </w:tc>
        <w:tc>
          <w:tcPr>
            <w:tcW w:w="1343" w:type="dxa"/>
            <w:gridSpan w:val="3"/>
          </w:tcPr>
          <w:p w14:paraId="6FAB426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постоянно </w:t>
            </w:r>
          </w:p>
        </w:tc>
        <w:tc>
          <w:tcPr>
            <w:tcW w:w="3282" w:type="dxa"/>
          </w:tcPr>
          <w:p w14:paraId="1820209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238F4EB2" w14:textId="77777777" w:rsidR="00D64BC2" w:rsidRPr="00D64BC2" w:rsidRDefault="00D64BC2" w:rsidP="00D64BC2">
            <w:pPr>
              <w:rPr>
                <w:rFonts w:ascii="Times New Roman" w:eastAsia="Times New Roman" w:hAnsi="Times New Roman" w:cs="Times New Roman"/>
                <w:sz w:val="20"/>
                <w:szCs w:val="20"/>
                <w:lang w:eastAsia="ru-RU"/>
              </w:rPr>
            </w:pPr>
          </w:p>
          <w:p w14:paraId="4BCAD6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96FCC1" w14:textId="77777777" w:rsidR="00D64BC2" w:rsidRPr="00D64BC2" w:rsidRDefault="00D64BC2" w:rsidP="00D64BC2">
            <w:pPr>
              <w:rPr>
                <w:rFonts w:ascii="Times New Roman" w:eastAsia="Times New Roman" w:hAnsi="Times New Roman" w:cs="Times New Roman"/>
                <w:sz w:val="20"/>
                <w:szCs w:val="20"/>
                <w:lang w:eastAsia="ru-RU"/>
              </w:rPr>
            </w:pPr>
          </w:p>
          <w:p w14:paraId="1E6B3DC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28DBCE63" w14:textId="77777777" w:rsidTr="001A2C69">
        <w:trPr>
          <w:trHeight w:val="671"/>
        </w:trPr>
        <w:tc>
          <w:tcPr>
            <w:tcW w:w="597" w:type="dxa"/>
          </w:tcPr>
          <w:p w14:paraId="7CA7C4DC"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4.3.</w:t>
            </w:r>
          </w:p>
        </w:tc>
        <w:tc>
          <w:tcPr>
            <w:tcW w:w="4819" w:type="dxa"/>
          </w:tcPr>
          <w:p w14:paraId="4B382ED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участия всех работников в работе по вопросам формирования антикоррупционного поведения</w:t>
            </w:r>
          </w:p>
        </w:tc>
        <w:tc>
          <w:tcPr>
            <w:tcW w:w="1343" w:type="dxa"/>
            <w:gridSpan w:val="3"/>
          </w:tcPr>
          <w:p w14:paraId="456914B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6B4C95E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7420C96A"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BED1EA0" w14:textId="77777777" w:rsidTr="001A2C69">
        <w:trPr>
          <w:trHeight w:val="1895"/>
        </w:trPr>
        <w:tc>
          <w:tcPr>
            <w:tcW w:w="597" w:type="dxa"/>
          </w:tcPr>
          <w:p w14:paraId="13896E9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4.4.</w:t>
            </w:r>
          </w:p>
        </w:tc>
        <w:tc>
          <w:tcPr>
            <w:tcW w:w="4819" w:type="dxa"/>
          </w:tcPr>
          <w:p w14:paraId="1A63E9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и проведение 9 декабря мероприятий, посвященных Международному дню борьбы с коррупцией:</w:t>
            </w:r>
          </w:p>
          <w:p w14:paraId="0605778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обсуждение проблемы коррупции среди работников;</w:t>
            </w:r>
          </w:p>
          <w:p w14:paraId="1AC6A9C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Анализ исполнения Плана мероприятий по противодействию коррупции.</w:t>
            </w:r>
          </w:p>
          <w:p w14:paraId="526BA17D" w14:textId="77777777" w:rsidR="00D64BC2" w:rsidRPr="00D64BC2" w:rsidRDefault="00D64BC2" w:rsidP="00D64BC2">
            <w:pPr>
              <w:rPr>
                <w:lang w:eastAsia="ru-RU"/>
              </w:rPr>
            </w:pPr>
          </w:p>
        </w:tc>
        <w:tc>
          <w:tcPr>
            <w:tcW w:w="1343" w:type="dxa"/>
            <w:gridSpan w:val="3"/>
          </w:tcPr>
          <w:p w14:paraId="061F17B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декабрь</w:t>
            </w:r>
          </w:p>
        </w:tc>
        <w:tc>
          <w:tcPr>
            <w:tcW w:w="3282" w:type="dxa"/>
          </w:tcPr>
          <w:p w14:paraId="71DDC97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4875324" w14:textId="77777777" w:rsidR="00D64BC2" w:rsidRPr="00D64BC2" w:rsidRDefault="00D64BC2" w:rsidP="00D64BC2">
            <w:pPr>
              <w:rPr>
                <w:rFonts w:ascii="Times New Roman" w:eastAsia="Times New Roman" w:hAnsi="Times New Roman" w:cs="Times New Roman"/>
                <w:sz w:val="20"/>
                <w:szCs w:val="20"/>
                <w:lang w:eastAsia="ru-RU"/>
              </w:rPr>
            </w:pPr>
          </w:p>
          <w:p w14:paraId="368D75C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1E733C41" w14:textId="77777777" w:rsidTr="001A2C69">
        <w:trPr>
          <w:trHeight w:val="481"/>
        </w:trPr>
        <w:tc>
          <w:tcPr>
            <w:tcW w:w="10041" w:type="dxa"/>
            <w:gridSpan w:val="6"/>
          </w:tcPr>
          <w:p w14:paraId="02BCC236"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5. Обеспечение доступа к информации о деятельности общества, установление обратной связи</w:t>
            </w:r>
          </w:p>
        </w:tc>
      </w:tr>
      <w:tr w:rsidR="00D64BC2" w:rsidRPr="00D64BC2" w14:paraId="5881E383" w14:textId="77777777" w:rsidTr="001A2C69">
        <w:trPr>
          <w:trHeight w:val="481"/>
        </w:trPr>
        <w:tc>
          <w:tcPr>
            <w:tcW w:w="597" w:type="dxa"/>
          </w:tcPr>
          <w:p w14:paraId="45DB4A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5.1.</w:t>
            </w:r>
          </w:p>
        </w:tc>
        <w:tc>
          <w:tcPr>
            <w:tcW w:w="4819" w:type="dxa"/>
          </w:tcPr>
          <w:p w14:paraId="08CBCCA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Ознакомление работников предприятия и граждан при приеме на работу с нормативными документами, регламентирующими вопросы предупреждения и противодействия коррупции в организации, а также с изменениями в политике предприятия по противодействию коррупции. </w:t>
            </w:r>
          </w:p>
        </w:tc>
        <w:tc>
          <w:tcPr>
            <w:tcW w:w="1325" w:type="dxa"/>
            <w:gridSpan w:val="2"/>
          </w:tcPr>
          <w:p w14:paraId="0D75D57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00" w:type="dxa"/>
            <w:gridSpan w:val="2"/>
          </w:tcPr>
          <w:p w14:paraId="7C8A162E"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1F1DCE43" w14:textId="77777777" w:rsidTr="001A2C69">
        <w:trPr>
          <w:trHeight w:val="671"/>
        </w:trPr>
        <w:tc>
          <w:tcPr>
            <w:tcW w:w="597" w:type="dxa"/>
          </w:tcPr>
          <w:p w14:paraId="0A01FBB9"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5.2.</w:t>
            </w:r>
          </w:p>
        </w:tc>
        <w:tc>
          <w:tcPr>
            <w:tcW w:w="4819" w:type="dxa"/>
          </w:tcPr>
          <w:p w14:paraId="0922A7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Регулярное обновление информации на сайте общества</w:t>
            </w:r>
          </w:p>
        </w:tc>
        <w:tc>
          <w:tcPr>
            <w:tcW w:w="1343" w:type="dxa"/>
            <w:gridSpan w:val="3"/>
          </w:tcPr>
          <w:p w14:paraId="118465B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1F3DC0E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4302823" w14:textId="77777777" w:rsidTr="001A2C69">
        <w:trPr>
          <w:trHeight w:val="429"/>
        </w:trPr>
        <w:tc>
          <w:tcPr>
            <w:tcW w:w="10041" w:type="dxa"/>
            <w:gridSpan w:val="6"/>
          </w:tcPr>
          <w:p w14:paraId="557E953D"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6. Взаимодействие с правоохранительными органами</w:t>
            </w:r>
          </w:p>
        </w:tc>
      </w:tr>
      <w:tr w:rsidR="00D64BC2" w:rsidRPr="00D64BC2" w14:paraId="462209AA" w14:textId="77777777" w:rsidTr="001A2C69">
        <w:trPr>
          <w:trHeight w:val="671"/>
        </w:trPr>
        <w:tc>
          <w:tcPr>
            <w:tcW w:w="597" w:type="dxa"/>
          </w:tcPr>
          <w:p w14:paraId="7680C4E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6.1.</w:t>
            </w:r>
          </w:p>
        </w:tc>
        <w:tc>
          <w:tcPr>
            <w:tcW w:w="4819" w:type="dxa"/>
          </w:tcPr>
          <w:p w14:paraId="450E5A8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Принятие мер по устранению нарушений антикоррупционного законодательства РФ, причин и условий проявления коррупции в социальной сфере, указанных в судебных актах органов прокуратуры, представлениях правоохранительных органов</w:t>
            </w:r>
          </w:p>
        </w:tc>
        <w:tc>
          <w:tcPr>
            <w:tcW w:w="1343" w:type="dxa"/>
            <w:gridSpan w:val="3"/>
          </w:tcPr>
          <w:p w14:paraId="52B40F6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мере поступления</w:t>
            </w:r>
          </w:p>
        </w:tc>
        <w:tc>
          <w:tcPr>
            <w:tcW w:w="3282" w:type="dxa"/>
          </w:tcPr>
          <w:p w14:paraId="45AEF47B" w14:textId="5F92BFC7"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BD4144E" w14:textId="77777777" w:rsidR="00506F46" w:rsidRPr="00D64BC2" w:rsidRDefault="00506F46" w:rsidP="00D64BC2">
            <w:pPr>
              <w:rPr>
                <w:rFonts w:ascii="Times New Roman" w:eastAsia="Times New Roman" w:hAnsi="Times New Roman" w:cs="Times New Roman"/>
                <w:sz w:val="20"/>
                <w:szCs w:val="20"/>
                <w:lang w:eastAsia="ru-RU"/>
              </w:rPr>
            </w:pPr>
          </w:p>
          <w:p w14:paraId="63E5F24A" w14:textId="321BB41A"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BD91306" w14:textId="77777777" w:rsidR="00506F46" w:rsidRPr="00D64BC2" w:rsidRDefault="00506F46" w:rsidP="00D64BC2">
            <w:pPr>
              <w:rPr>
                <w:rFonts w:ascii="Times New Roman" w:eastAsia="Times New Roman" w:hAnsi="Times New Roman" w:cs="Times New Roman"/>
                <w:sz w:val="20"/>
                <w:szCs w:val="20"/>
                <w:lang w:eastAsia="ru-RU"/>
              </w:rPr>
            </w:pPr>
          </w:p>
          <w:p w14:paraId="078CF866" w14:textId="6B779E1B"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6C989A59" w14:textId="77777777" w:rsidTr="001A2C69">
        <w:trPr>
          <w:trHeight w:val="671"/>
        </w:trPr>
        <w:tc>
          <w:tcPr>
            <w:tcW w:w="597" w:type="dxa"/>
          </w:tcPr>
          <w:p w14:paraId="22D9A9D5"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6.2.</w:t>
            </w:r>
          </w:p>
        </w:tc>
        <w:tc>
          <w:tcPr>
            <w:tcW w:w="4819" w:type="dxa"/>
          </w:tcPr>
          <w:p w14:paraId="13551983"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Оказание содействия правоохранительным органам в проведении проверок информации по коррупционным правонарушениям в социальной сфере</w:t>
            </w:r>
          </w:p>
        </w:tc>
        <w:tc>
          <w:tcPr>
            <w:tcW w:w="1343" w:type="dxa"/>
            <w:gridSpan w:val="3"/>
          </w:tcPr>
          <w:p w14:paraId="42C074D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 выявлении фактов</w:t>
            </w:r>
          </w:p>
          <w:p w14:paraId="6C4FCD3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09BCB336" w14:textId="01BBB542"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92563FE" w14:textId="77777777" w:rsidR="00506F46" w:rsidRPr="00D64BC2" w:rsidRDefault="00506F46" w:rsidP="00D64BC2">
            <w:pPr>
              <w:rPr>
                <w:rFonts w:ascii="Times New Roman" w:eastAsia="Times New Roman" w:hAnsi="Times New Roman" w:cs="Times New Roman"/>
                <w:sz w:val="20"/>
                <w:szCs w:val="20"/>
                <w:lang w:eastAsia="ru-RU"/>
              </w:rPr>
            </w:pPr>
          </w:p>
          <w:p w14:paraId="2733C296" w14:textId="4A79D7E6"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5C6E1E" w14:textId="77777777" w:rsidR="00506F46" w:rsidRPr="00D64BC2" w:rsidRDefault="00506F46" w:rsidP="00D64BC2">
            <w:pPr>
              <w:rPr>
                <w:rFonts w:ascii="Times New Roman" w:eastAsia="Times New Roman" w:hAnsi="Times New Roman" w:cs="Times New Roman"/>
                <w:sz w:val="20"/>
                <w:szCs w:val="20"/>
                <w:lang w:eastAsia="ru-RU"/>
              </w:rPr>
            </w:pPr>
          </w:p>
          <w:p w14:paraId="07BCAF2A" w14:textId="66F94F51"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bl>
    <w:p w14:paraId="35663C19" w14:textId="77777777" w:rsidR="00D64BC2" w:rsidRDefault="00D64BC2"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p w14:paraId="395420ED" w14:textId="77777777" w:rsidR="00690F10" w:rsidRPr="00D64BC2" w:rsidRDefault="00690F10"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sectPr w:rsidR="00690F10" w:rsidRPr="00D64BC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B605" w14:textId="77777777" w:rsidR="00952F41" w:rsidRDefault="00952F41">
      <w:r>
        <w:separator/>
      </w:r>
    </w:p>
  </w:endnote>
  <w:endnote w:type="continuationSeparator" w:id="0">
    <w:p w14:paraId="5911E578" w14:textId="77777777" w:rsidR="00952F41" w:rsidRDefault="0095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549B" w14:textId="77777777" w:rsidR="00952F41" w:rsidRDefault="00952F41">
      <w:r>
        <w:separator/>
      </w:r>
    </w:p>
  </w:footnote>
  <w:footnote w:type="continuationSeparator" w:id="0">
    <w:p w14:paraId="0370EC0D" w14:textId="77777777" w:rsidR="00952F41" w:rsidRDefault="0095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266"/>
      <w:docPartObj>
        <w:docPartGallery w:val="Page Numbers (Top of Page)"/>
        <w:docPartUnique/>
      </w:docPartObj>
    </w:sdtPr>
    <w:sdtEndPr>
      <w:rPr>
        <w:sz w:val="22"/>
      </w:rPr>
    </w:sdtEndPr>
    <w:sdtContent>
      <w:p w14:paraId="20D3932F" w14:textId="77777777" w:rsidR="00D5009E" w:rsidRPr="00F4667E" w:rsidRDefault="00000000">
        <w:pPr>
          <w:pStyle w:val="a6"/>
          <w:rPr>
            <w:sz w:val="22"/>
          </w:rPr>
        </w:pPr>
      </w:p>
    </w:sdtContent>
  </w:sdt>
  <w:p w14:paraId="6FC228D8" w14:textId="77777777" w:rsidR="00D5009E" w:rsidRDefault="00D50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D60033A"/>
    <w:lvl w:ilvl="0">
      <w:start w:val="1"/>
      <w:numFmt w:val="decimal"/>
      <w:lvlText w:val="%1."/>
      <w:lvlJc w:val="left"/>
      <w:pPr>
        <w:tabs>
          <w:tab w:val="num" w:pos="442"/>
        </w:tabs>
        <w:ind w:left="442" w:hanging="300"/>
      </w:pPr>
      <w:rPr>
        <w:rFonts w:cs="Times New Roman"/>
        <w:b/>
        <w:bCs/>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0C1B"/>
    <w:multiLevelType w:val="multilevel"/>
    <w:tmpl w:val="A0903E2E"/>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15:restartNumberingAfterBreak="0">
    <w:nsid w:val="09F881C5"/>
    <w:multiLevelType w:val="multilevel"/>
    <w:tmpl w:val="19F432C0"/>
    <w:lvl w:ilvl="0">
      <w:start w:val="1"/>
      <w:numFmt w:val="decimal"/>
      <w:lvlText w:val="%1."/>
      <w:lvlJc w:val="left"/>
      <w:pPr>
        <w:tabs>
          <w:tab w:val="num" w:pos="4052"/>
        </w:tabs>
        <w:ind w:left="4052" w:hanging="241"/>
      </w:pPr>
      <w:rPr>
        <w:rFonts w:ascii="Times New Roman" w:hAnsi="Times New Roman" w:cs="Times New Roman"/>
        <w:b/>
        <w:bCs/>
        <w:sz w:val="24"/>
        <w:szCs w:val="24"/>
      </w:rPr>
    </w:lvl>
    <w:lvl w:ilvl="1">
      <w:numFmt w:val="bullet"/>
      <w:lvlText w:val=""/>
      <w:lvlJc w:val="left"/>
      <w:pPr>
        <w:tabs>
          <w:tab w:val="num" w:pos="4640"/>
        </w:tabs>
        <w:ind w:left="4640" w:hanging="240"/>
      </w:pPr>
      <w:rPr>
        <w:rFonts w:ascii="Times New Roman" w:hAnsi="Times New Roman" w:cs="Times New Roman"/>
        <w:sz w:val="24"/>
        <w:szCs w:val="24"/>
      </w:rPr>
    </w:lvl>
    <w:lvl w:ilvl="2">
      <w:numFmt w:val="bullet"/>
      <w:lvlText w:val=""/>
      <w:lvlJc w:val="left"/>
      <w:pPr>
        <w:tabs>
          <w:tab w:val="num" w:pos="5221"/>
        </w:tabs>
        <w:ind w:left="5221" w:hanging="240"/>
      </w:pPr>
      <w:rPr>
        <w:rFonts w:ascii="Times New Roman" w:hAnsi="Times New Roman" w:cs="Times New Roman"/>
        <w:sz w:val="24"/>
        <w:szCs w:val="24"/>
      </w:rPr>
    </w:lvl>
    <w:lvl w:ilvl="3">
      <w:numFmt w:val="bullet"/>
      <w:lvlText w:val=""/>
      <w:lvlJc w:val="left"/>
      <w:pPr>
        <w:tabs>
          <w:tab w:val="num" w:pos="5801"/>
        </w:tabs>
        <w:ind w:left="5801" w:hanging="240"/>
      </w:pPr>
      <w:rPr>
        <w:rFonts w:ascii="Times New Roman" w:hAnsi="Times New Roman" w:cs="Times New Roman"/>
        <w:sz w:val="24"/>
        <w:szCs w:val="24"/>
      </w:rPr>
    </w:lvl>
    <w:lvl w:ilvl="4">
      <w:numFmt w:val="bullet"/>
      <w:lvlText w:val=""/>
      <w:lvlJc w:val="left"/>
      <w:pPr>
        <w:tabs>
          <w:tab w:val="num" w:pos="6382"/>
        </w:tabs>
        <w:ind w:left="6382" w:hanging="240"/>
      </w:pPr>
      <w:rPr>
        <w:rFonts w:ascii="Times New Roman" w:hAnsi="Times New Roman" w:cs="Times New Roman"/>
        <w:sz w:val="24"/>
        <w:szCs w:val="24"/>
      </w:rPr>
    </w:lvl>
    <w:lvl w:ilvl="5">
      <w:numFmt w:val="bullet"/>
      <w:lvlText w:val=""/>
      <w:lvlJc w:val="left"/>
      <w:pPr>
        <w:tabs>
          <w:tab w:val="num" w:pos="6963"/>
        </w:tabs>
        <w:ind w:left="6963" w:hanging="240"/>
      </w:pPr>
      <w:rPr>
        <w:rFonts w:ascii="Times New Roman" w:hAnsi="Times New Roman" w:cs="Times New Roman"/>
        <w:sz w:val="24"/>
        <w:szCs w:val="24"/>
      </w:rPr>
    </w:lvl>
    <w:lvl w:ilvl="6">
      <w:numFmt w:val="bullet"/>
      <w:lvlText w:val=""/>
      <w:lvlJc w:val="left"/>
      <w:pPr>
        <w:tabs>
          <w:tab w:val="num" w:pos="7543"/>
        </w:tabs>
        <w:ind w:left="7543" w:hanging="240"/>
      </w:pPr>
      <w:rPr>
        <w:rFonts w:ascii="Times New Roman" w:hAnsi="Times New Roman" w:cs="Times New Roman"/>
        <w:sz w:val="24"/>
        <w:szCs w:val="24"/>
      </w:rPr>
    </w:lvl>
    <w:lvl w:ilvl="7">
      <w:numFmt w:val="bullet"/>
      <w:lvlText w:val=""/>
      <w:lvlJc w:val="left"/>
      <w:pPr>
        <w:tabs>
          <w:tab w:val="num" w:pos="8124"/>
        </w:tabs>
        <w:ind w:left="8124" w:hanging="240"/>
      </w:pPr>
      <w:rPr>
        <w:rFonts w:ascii="Times New Roman" w:hAnsi="Times New Roman" w:cs="Times New Roman"/>
        <w:sz w:val="24"/>
        <w:szCs w:val="24"/>
      </w:rPr>
    </w:lvl>
    <w:lvl w:ilvl="8">
      <w:numFmt w:val="bullet"/>
      <w:lvlText w:val=""/>
      <w:lvlJc w:val="left"/>
      <w:pPr>
        <w:tabs>
          <w:tab w:val="num" w:pos="8705"/>
        </w:tabs>
        <w:ind w:left="8705" w:hanging="240"/>
      </w:pPr>
      <w:rPr>
        <w:rFonts w:ascii="Times New Roman" w:hAnsi="Times New Roman" w:cs="Times New Roman"/>
        <w:sz w:val="24"/>
        <w:szCs w:val="24"/>
      </w:rPr>
    </w:lvl>
  </w:abstractNum>
  <w:abstractNum w:abstractNumId="4" w15:restartNumberingAfterBreak="0">
    <w:nsid w:val="0A4F3632"/>
    <w:multiLevelType w:val="multilevel"/>
    <w:tmpl w:val="B9EC2BD0"/>
    <w:lvl w:ilvl="0">
      <w:start w:val="1"/>
      <w:numFmt w:val="decimal"/>
      <w:lvlText w:val="%1."/>
      <w:lvlJc w:val="left"/>
      <w:pPr>
        <w:ind w:left="720" w:hanging="360"/>
      </w:pPr>
      <w:rPr>
        <w:rFonts w:hint="default"/>
        <w:b/>
        <w:bCs/>
      </w:rPr>
    </w:lvl>
    <w:lvl w:ilvl="1">
      <w:start w:val="1"/>
      <w:numFmt w:val="decimal"/>
      <w:isLgl/>
      <w:lvlText w:val="%1.%2."/>
      <w:lvlJc w:val="left"/>
      <w:pPr>
        <w:ind w:left="1125" w:hanging="48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15:restartNumberingAfterBreak="0">
    <w:nsid w:val="17D32164"/>
    <w:multiLevelType w:val="hybridMultilevel"/>
    <w:tmpl w:val="02944638"/>
    <w:lvl w:ilvl="0" w:tplc="DA581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3352A6"/>
    <w:multiLevelType w:val="multilevel"/>
    <w:tmpl w:val="F5509D56"/>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239CA0"/>
    <w:multiLevelType w:val="multilevel"/>
    <w:tmpl w:val="62AD6C1F"/>
    <w:lvl w:ilvl="0">
      <w:start w:val="1"/>
      <w:numFmt w:val="decimal"/>
      <w:lvlText w:val="%1"/>
      <w:lvlJc w:val="left"/>
      <w:pPr>
        <w:tabs>
          <w:tab w:val="num" w:pos="112"/>
        </w:tabs>
        <w:ind w:left="112" w:hanging="365"/>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5"/>
      </w:pPr>
      <w:rPr>
        <w:rFonts w:ascii="Times New Roman" w:hAnsi="Times New Roman" w:cs="Times New Roman"/>
        <w:sz w:val="24"/>
        <w:szCs w:val="24"/>
      </w:rPr>
    </w:lvl>
    <w:lvl w:ilvl="3">
      <w:numFmt w:val="bullet"/>
      <w:lvlText w:val=""/>
      <w:lvlJc w:val="left"/>
      <w:pPr>
        <w:tabs>
          <w:tab w:val="num" w:pos="3043"/>
        </w:tabs>
        <w:ind w:left="3043" w:hanging="365"/>
      </w:pPr>
      <w:rPr>
        <w:rFonts w:ascii="Times New Roman" w:hAnsi="Times New Roman" w:cs="Times New Roman"/>
        <w:sz w:val="24"/>
        <w:szCs w:val="24"/>
      </w:rPr>
    </w:lvl>
    <w:lvl w:ilvl="4">
      <w:numFmt w:val="bullet"/>
      <w:lvlText w:val=""/>
      <w:lvlJc w:val="left"/>
      <w:pPr>
        <w:tabs>
          <w:tab w:val="num" w:pos="4018"/>
        </w:tabs>
        <w:ind w:left="4018" w:hanging="365"/>
      </w:pPr>
      <w:rPr>
        <w:rFonts w:ascii="Times New Roman" w:hAnsi="Times New Roman" w:cs="Times New Roman"/>
        <w:sz w:val="24"/>
        <w:szCs w:val="24"/>
      </w:rPr>
    </w:lvl>
    <w:lvl w:ilvl="5">
      <w:numFmt w:val="bullet"/>
      <w:lvlText w:val=""/>
      <w:lvlJc w:val="left"/>
      <w:pPr>
        <w:tabs>
          <w:tab w:val="num" w:pos="4993"/>
        </w:tabs>
        <w:ind w:left="4993" w:hanging="365"/>
      </w:pPr>
      <w:rPr>
        <w:rFonts w:ascii="Times New Roman" w:hAnsi="Times New Roman" w:cs="Times New Roman"/>
        <w:sz w:val="24"/>
        <w:szCs w:val="24"/>
      </w:rPr>
    </w:lvl>
    <w:lvl w:ilvl="6">
      <w:numFmt w:val="bullet"/>
      <w:lvlText w:val=""/>
      <w:lvlJc w:val="left"/>
      <w:pPr>
        <w:tabs>
          <w:tab w:val="num" w:pos="5967"/>
        </w:tabs>
        <w:ind w:left="5967" w:hanging="365"/>
      </w:pPr>
      <w:rPr>
        <w:rFonts w:ascii="Times New Roman" w:hAnsi="Times New Roman" w:cs="Times New Roman"/>
        <w:sz w:val="24"/>
        <w:szCs w:val="24"/>
      </w:rPr>
    </w:lvl>
    <w:lvl w:ilvl="7">
      <w:numFmt w:val="bullet"/>
      <w:lvlText w:val=""/>
      <w:lvlJc w:val="left"/>
      <w:pPr>
        <w:tabs>
          <w:tab w:val="num" w:pos="6942"/>
        </w:tabs>
        <w:ind w:left="6942" w:hanging="365"/>
      </w:pPr>
      <w:rPr>
        <w:rFonts w:ascii="Times New Roman" w:hAnsi="Times New Roman" w:cs="Times New Roman"/>
        <w:sz w:val="24"/>
        <w:szCs w:val="24"/>
      </w:rPr>
    </w:lvl>
    <w:lvl w:ilvl="8">
      <w:numFmt w:val="bullet"/>
      <w:lvlText w:val=""/>
      <w:lvlJc w:val="left"/>
      <w:pPr>
        <w:tabs>
          <w:tab w:val="num" w:pos="7917"/>
        </w:tabs>
        <w:ind w:left="7917" w:hanging="365"/>
      </w:pPr>
      <w:rPr>
        <w:rFonts w:ascii="Times New Roman" w:hAnsi="Times New Roman" w:cs="Times New Roman"/>
        <w:sz w:val="24"/>
        <w:szCs w:val="24"/>
      </w:rPr>
    </w:lvl>
  </w:abstractNum>
  <w:abstractNum w:abstractNumId="8"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0230"/>
    <w:multiLevelType w:val="hybridMultilevel"/>
    <w:tmpl w:val="7FA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ADC"/>
    <w:multiLevelType w:val="hybridMultilevel"/>
    <w:tmpl w:val="D57A2292"/>
    <w:lvl w:ilvl="0" w:tplc="BB924350">
      <w:start w:val="3"/>
      <w:numFmt w:val="decimal"/>
      <w:lvlText w:val="%1."/>
      <w:lvlJc w:val="left"/>
      <w:pPr>
        <w:ind w:left="4412" w:hanging="360"/>
      </w:pPr>
      <w:rPr>
        <w:rFonts w:hint="default"/>
      </w:rPr>
    </w:lvl>
    <w:lvl w:ilvl="1" w:tplc="04190019" w:tentative="1">
      <w:start w:val="1"/>
      <w:numFmt w:val="lowerLetter"/>
      <w:lvlText w:val="%2."/>
      <w:lvlJc w:val="left"/>
      <w:pPr>
        <w:ind w:left="5132" w:hanging="360"/>
      </w:pPr>
    </w:lvl>
    <w:lvl w:ilvl="2" w:tplc="0419001B" w:tentative="1">
      <w:start w:val="1"/>
      <w:numFmt w:val="lowerRoman"/>
      <w:lvlText w:val="%3."/>
      <w:lvlJc w:val="right"/>
      <w:pPr>
        <w:ind w:left="5852" w:hanging="180"/>
      </w:pPr>
    </w:lvl>
    <w:lvl w:ilvl="3" w:tplc="0419000F" w:tentative="1">
      <w:start w:val="1"/>
      <w:numFmt w:val="decimal"/>
      <w:lvlText w:val="%4."/>
      <w:lvlJc w:val="left"/>
      <w:pPr>
        <w:ind w:left="6572" w:hanging="360"/>
      </w:pPr>
    </w:lvl>
    <w:lvl w:ilvl="4" w:tplc="04190019" w:tentative="1">
      <w:start w:val="1"/>
      <w:numFmt w:val="lowerLetter"/>
      <w:lvlText w:val="%5."/>
      <w:lvlJc w:val="left"/>
      <w:pPr>
        <w:ind w:left="7292" w:hanging="360"/>
      </w:pPr>
    </w:lvl>
    <w:lvl w:ilvl="5" w:tplc="0419001B" w:tentative="1">
      <w:start w:val="1"/>
      <w:numFmt w:val="lowerRoman"/>
      <w:lvlText w:val="%6."/>
      <w:lvlJc w:val="right"/>
      <w:pPr>
        <w:ind w:left="8012" w:hanging="180"/>
      </w:pPr>
    </w:lvl>
    <w:lvl w:ilvl="6" w:tplc="0419000F" w:tentative="1">
      <w:start w:val="1"/>
      <w:numFmt w:val="decimal"/>
      <w:lvlText w:val="%7."/>
      <w:lvlJc w:val="left"/>
      <w:pPr>
        <w:ind w:left="8732" w:hanging="360"/>
      </w:pPr>
    </w:lvl>
    <w:lvl w:ilvl="7" w:tplc="04190019" w:tentative="1">
      <w:start w:val="1"/>
      <w:numFmt w:val="lowerLetter"/>
      <w:lvlText w:val="%8."/>
      <w:lvlJc w:val="left"/>
      <w:pPr>
        <w:ind w:left="9452" w:hanging="360"/>
      </w:pPr>
    </w:lvl>
    <w:lvl w:ilvl="8" w:tplc="0419001B" w:tentative="1">
      <w:start w:val="1"/>
      <w:numFmt w:val="lowerRoman"/>
      <w:lvlText w:val="%9."/>
      <w:lvlJc w:val="right"/>
      <w:pPr>
        <w:ind w:left="10172" w:hanging="180"/>
      </w:pPr>
    </w:lvl>
  </w:abstractNum>
  <w:abstractNum w:abstractNumId="11"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C27825"/>
    <w:multiLevelType w:val="multilevel"/>
    <w:tmpl w:val="174D266D"/>
    <w:lvl w:ilvl="0">
      <w:start w:val="2"/>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4" w15:restartNumberingAfterBreak="0">
    <w:nsid w:val="6E8A6B6E"/>
    <w:multiLevelType w:val="hybridMultilevel"/>
    <w:tmpl w:val="9536E40E"/>
    <w:lvl w:ilvl="0" w:tplc="1E1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A21AE"/>
    <w:multiLevelType w:val="multilevel"/>
    <w:tmpl w:val="6878D122"/>
    <w:lvl w:ilvl="0">
      <w:start w:val="1"/>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6" w15:restartNumberingAfterBreak="0">
    <w:nsid w:val="79A46E1B"/>
    <w:multiLevelType w:val="hybridMultilevel"/>
    <w:tmpl w:val="E2AA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178615">
    <w:abstractNumId w:val="5"/>
  </w:num>
  <w:num w:numId="2" w16cid:durableId="1325278661">
    <w:abstractNumId w:val="16"/>
  </w:num>
  <w:num w:numId="3" w16cid:durableId="1116631982">
    <w:abstractNumId w:val="0"/>
    <w:lvlOverride w:ilvl="0">
      <w:startOverride w:val="1"/>
    </w:lvlOverride>
  </w:num>
  <w:num w:numId="4" w16cid:durableId="1112087218">
    <w:abstractNumId w:val="14"/>
  </w:num>
  <w:num w:numId="5" w16cid:durableId="1094129351">
    <w:abstractNumId w:val="6"/>
  </w:num>
  <w:num w:numId="6" w16cid:durableId="1816291223">
    <w:abstractNumId w:val="8"/>
  </w:num>
  <w:num w:numId="7" w16cid:durableId="250434371">
    <w:abstractNumId w:val="1"/>
  </w:num>
  <w:num w:numId="8" w16cid:durableId="2038696258">
    <w:abstractNumId w:val="11"/>
  </w:num>
  <w:num w:numId="9" w16cid:durableId="545219771">
    <w:abstractNumId w:val="12"/>
  </w:num>
  <w:num w:numId="10" w16cid:durableId="820314355">
    <w:abstractNumId w:val="4"/>
  </w:num>
  <w:num w:numId="11" w16cid:durableId="1331323704">
    <w:abstractNumId w:val="9"/>
  </w:num>
  <w:num w:numId="12" w16cid:durableId="1019550849">
    <w:abstractNumId w:val="7"/>
  </w:num>
  <w:num w:numId="13" w16cid:durableId="838812671">
    <w:abstractNumId w:val="15"/>
  </w:num>
  <w:num w:numId="14" w16cid:durableId="739643636">
    <w:abstractNumId w:val="13"/>
  </w:num>
  <w:num w:numId="15" w16cid:durableId="1308852097">
    <w:abstractNumId w:val="3"/>
  </w:num>
  <w:num w:numId="16" w16cid:durableId="1576937253">
    <w:abstractNumId w:val="10"/>
  </w:num>
  <w:num w:numId="17" w16cid:durableId="150951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1"/>
    <w:rsid w:val="00052E5F"/>
    <w:rsid w:val="00067BCA"/>
    <w:rsid w:val="00084E1E"/>
    <w:rsid w:val="000E360E"/>
    <w:rsid w:val="00117FB7"/>
    <w:rsid w:val="00141491"/>
    <w:rsid w:val="00142CBF"/>
    <w:rsid w:val="00185CE1"/>
    <w:rsid w:val="001A2C69"/>
    <w:rsid w:val="001A7CC0"/>
    <w:rsid w:val="001E2084"/>
    <w:rsid w:val="001F5ADC"/>
    <w:rsid w:val="0023580D"/>
    <w:rsid w:val="00237CE0"/>
    <w:rsid w:val="002539C5"/>
    <w:rsid w:val="00276CEF"/>
    <w:rsid w:val="002D063F"/>
    <w:rsid w:val="00311491"/>
    <w:rsid w:val="00316949"/>
    <w:rsid w:val="0038044A"/>
    <w:rsid w:val="00386B7A"/>
    <w:rsid w:val="003A0CAC"/>
    <w:rsid w:val="003A3ED2"/>
    <w:rsid w:val="003F7639"/>
    <w:rsid w:val="00411BF3"/>
    <w:rsid w:val="004279C8"/>
    <w:rsid w:val="00433D9D"/>
    <w:rsid w:val="00462897"/>
    <w:rsid w:val="005064FC"/>
    <w:rsid w:val="00506F46"/>
    <w:rsid w:val="0053129B"/>
    <w:rsid w:val="00545CEE"/>
    <w:rsid w:val="005748DE"/>
    <w:rsid w:val="005762CC"/>
    <w:rsid w:val="00576C7E"/>
    <w:rsid w:val="005B1261"/>
    <w:rsid w:val="0063417B"/>
    <w:rsid w:val="006771C2"/>
    <w:rsid w:val="00690F10"/>
    <w:rsid w:val="006A7288"/>
    <w:rsid w:val="006E649C"/>
    <w:rsid w:val="00712904"/>
    <w:rsid w:val="00722256"/>
    <w:rsid w:val="00747884"/>
    <w:rsid w:val="00747937"/>
    <w:rsid w:val="00753C55"/>
    <w:rsid w:val="0077786B"/>
    <w:rsid w:val="007C3080"/>
    <w:rsid w:val="007C6096"/>
    <w:rsid w:val="007D7B3A"/>
    <w:rsid w:val="008173E1"/>
    <w:rsid w:val="0084124C"/>
    <w:rsid w:val="00845FC6"/>
    <w:rsid w:val="00874260"/>
    <w:rsid w:val="008C7660"/>
    <w:rsid w:val="009133FD"/>
    <w:rsid w:val="00952F41"/>
    <w:rsid w:val="009862CC"/>
    <w:rsid w:val="009C49F6"/>
    <w:rsid w:val="009D1153"/>
    <w:rsid w:val="00A229C2"/>
    <w:rsid w:val="00A22E0D"/>
    <w:rsid w:val="00A51BB2"/>
    <w:rsid w:val="00AA3F41"/>
    <w:rsid w:val="00AC3206"/>
    <w:rsid w:val="00B40F82"/>
    <w:rsid w:val="00B5294E"/>
    <w:rsid w:val="00BB63BA"/>
    <w:rsid w:val="00BB7838"/>
    <w:rsid w:val="00C00941"/>
    <w:rsid w:val="00C121A5"/>
    <w:rsid w:val="00C16515"/>
    <w:rsid w:val="00C2407D"/>
    <w:rsid w:val="00C77B32"/>
    <w:rsid w:val="00D106C8"/>
    <w:rsid w:val="00D32BDD"/>
    <w:rsid w:val="00D5009E"/>
    <w:rsid w:val="00D51714"/>
    <w:rsid w:val="00D64BC2"/>
    <w:rsid w:val="00D71039"/>
    <w:rsid w:val="00E10F34"/>
    <w:rsid w:val="00E20C3E"/>
    <w:rsid w:val="00E41CBE"/>
    <w:rsid w:val="00F54146"/>
    <w:rsid w:val="00F9748D"/>
    <w:rsid w:val="00FD3911"/>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B67"/>
  <w15:chartTrackingRefBased/>
  <w15:docId w15:val="{A68BE8E7-0233-4F0C-9C98-71F1CBE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5FC6"/>
    <w:pPr>
      <w:ind w:left="720"/>
      <w:contextualSpacing/>
    </w:pPr>
  </w:style>
  <w:style w:type="paragraph" w:styleId="a5">
    <w:name w:val="No Spacing"/>
    <w:uiPriority w:val="1"/>
    <w:qFormat/>
    <w:rsid w:val="00BB7838"/>
  </w:style>
  <w:style w:type="paragraph" w:customStyle="1" w:styleId="ConsNormal">
    <w:name w:val="ConsNormal"/>
    <w:rsid w:val="00E10F34"/>
    <w:pPr>
      <w:autoSpaceDE w:val="0"/>
      <w:autoSpaceDN w:val="0"/>
      <w:adjustRightInd w:val="0"/>
      <w:jc w:val="both"/>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009E"/>
    <w:pPr>
      <w:tabs>
        <w:tab w:val="center" w:pos="4677"/>
        <w:tab w:val="right" w:pos="9355"/>
      </w:tabs>
      <w:jc w:val="center"/>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D5009E"/>
    <w:rPr>
      <w:rFonts w:ascii="Times New Roman" w:eastAsia="Times New Roman" w:hAnsi="Times New Roman" w:cs="Calibri"/>
      <w:sz w:val="28"/>
    </w:rPr>
  </w:style>
  <w:style w:type="character" w:styleId="a8">
    <w:name w:val="Hyperlink"/>
    <w:basedOn w:val="a0"/>
    <w:uiPriority w:val="99"/>
    <w:unhideWhenUsed/>
    <w:rsid w:val="00D5009E"/>
    <w:rPr>
      <w:color w:val="0563C1" w:themeColor="hyperlink"/>
      <w:u w:val="single"/>
    </w:rPr>
  </w:style>
  <w:style w:type="character" w:styleId="a9">
    <w:name w:val="Unresolved Mention"/>
    <w:basedOn w:val="a0"/>
    <w:uiPriority w:val="99"/>
    <w:semiHidden/>
    <w:unhideWhenUsed/>
    <w:rsid w:val="00D5009E"/>
    <w:rPr>
      <w:color w:val="605E5C"/>
      <w:shd w:val="clear" w:color="auto" w:fill="E1DFDD"/>
    </w:rPr>
  </w:style>
  <w:style w:type="paragraph" w:customStyle="1" w:styleId="ConsPlusNonformat">
    <w:name w:val="ConsPlusNonformat"/>
    <w:rsid w:val="006A728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rsid w:val="009133FD"/>
  </w:style>
  <w:style w:type="paragraph" w:styleId="aa">
    <w:name w:val="Normal (Web)"/>
    <w:basedOn w:val="a"/>
    <w:uiPriority w:val="99"/>
    <w:unhideWhenUsed/>
    <w:rsid w:val="009133FD"/>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5762C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5762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652E-33CE-4E3D-92A2-6ADD2DC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4498</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Алина Трофименкова</cp:lastModifiedBy>
  <cp:revision>74</cp:revision>
  <cp:lastPrinted>2025-09-02T12:24:00Z</cp:lastPrinted>
  <dcterms:created xsi:type="dcterms:W3CDTF">2025-07-25T09:29:00Z</dcterms:created>
  <dcterms:modified xsi:type="dcterms:W3CDTF">2025-09-16T10:47:00Z</dcterms:modified>
</cp:coreProperties>
</file>